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rsidR="007E12FE" w:rsidRPr="00FB1F1B" w:rsidRDefault="007E12FE" w:rsidP="007E12FE">
      <w:pPr>
        <w:pStyle w:val="GPSL2NumberedBoldHeading"/>
        <w:numPr>
          <w:ilvl w:val="0"/>
          <w:numId w:val="0"/>
        </w:numPr>
        <w:jc w:val="left"/>
        <w:rPr>
          <w:rFonts w:ascii="Arial" w:hAnsi="Arial"/>
          <w:sz w:val="24"/>
          <w:highlight w:val="yellow"/>
        </w:rPr>
      </w:pPr>
    </w:p>
    <w:p w:rsidR="002C567A" w:rsidRPr="002C567A" w:rsidRDefault="002C567A" w:rsidP="002C567A">
      <w:pPr>
        <w:spacing w:before="60" w:after="60" w:line="240" w:lineRule="auto"/>
        <w:ind w:left="142"/>
        <w:jc w:val="center"/>
        <w:rPr>
          <w:rFonts w:ascii="Arial" w:eastAsia="SimSun" w:hAnsi="Arial" w:cs="Arial"/>
          <w:b/>
          <w:szCs w:val="24"/>
          <w:highlight w:val="yellow"/>
          <w:lang w:eastAsia="zh-CN"/>
        </w:rPr>
      </w:pPr>
      <w:bookmarkStart w:id="73" w:name="_heading=h.1fob9te" w:colFirst="0" w:colLast="0"/>
      <w:bookmarkEnd w:id="73"/>
    </w:p>
    <w:p w:rsidR="002C567A" w:rsidRPr="002C567A" w:rsidRDefault="002C567A" w:rsidP="002C567A">
      <w:pPr>
        <w:keepNext/>
        <w:adjustRightInd w:val="0"/>
        <w:spacing w:after="120" w:line="240" w:lineRule="auto"/>
        <w:ind w:left="720" w:hanging="720"/>
        <w:jc w:val="both"/>
        <w:outlineLvl w:val="0"/>
        <w:rPr>
          <w:rFonts w:ascii="Arial" w:eastAsia="STZhongsong" w:hAnsi="Arial" w:cs="Arial"/>
          <w:b/>
          <w:caps/>
          <w:lang w:eastAsia="zh-CN"/>
        </w:rPr>
      </w:pPr>
      <w:r w:rsidRPr="002C567A">
        <w:rPr>
          <w:rFonts w:ascii="Arial" w:eastAsia="STZhongsong" w:hAnsi="Arial" w:cs="Arial"/>
          <w:b/>
          <w:caps/>
          <w:lang w:eastAsia="zh-CN"/>
        </w:rPr>
        <w:br w:type="page"/>
      </w:r>
    </w:p>
    <w:p w:rsidR="002C567A" w:rsidRPr="002C567A" w:rsidRDefault="002C567A" w:rsidP="00842E5D">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74" w:name="_Toc129098650"/>
      <w:r w:rsidRPr="002C567A">
        <w:rPr>
          <w:rFonts w:ascii="Arial" w:eastAsia="STZhongsong" w:hAnsi="Arial" w:cs="Arial"/>
          <w:b/>
          <w:caps/>
          <w:sz w:val="32"/>
          <w:szCs w:val="32"/>
          <w:lang w:eastAsia="zh-CN"/>
        </w:rPr>
        <w:lastRenderedPageBreak/>
        <w:t>PURPOSE</w:t>
      </w:r>
      <w:bookmarkEnd w:id="74"/>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75" w:name="_heading=h.2et92p0" w:colFirst="0" w:colLast="0"/>
      <w:bookmarkStart w:id="76" w:name="_Toc129098651"/>
      <w:bookmarkEnd w:id="75"/>
      <w:r w:rsidRPr="002C567A">
        <w:rPr>
          <w:rFonts w:ascii="Arial" w:eastAsia="STZhongsong" w:hAnsi="Arial" w:cs="Arial"/>
          <w:sz w:val="24"/>
          <w:szCs w:val="24"/>
          <w:lang w:eastAsia="zh-CN"/>
        </w:rPr>
        <w:t>The UK Covid-19 Inquiry requires a supplier to deliver translations and accessible formats. This includes providing in-person interpreters at legal hearings, translating written material, and producing accessible formats such as British Sign Language videos and Easy Read documents.</w:t>
      </w:r>
      <w:bookmarkEnd w:id="76"/>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77" w:name="_Toc129098652"/>
      <w:r w:rsidRPr="002C567A">
        <w:rPr>
          <w:rFonts w:ascii="Arial" w:eastAsia="STZhongsong" w:hAnsi="Arial" w:cs="Arial"/>
          <w:sz w:val="24"/>
          <w:szCs w:val="24"/>
          <w:lang w:eastAsia="zh-CN"/>
        </w:rPr>
        <w:t>The Inquiry’s work is high profile, has widespread implications and is of national importance. The Supplier must be able to deliver high-quality translations and accessible formats, and work professionally and discreetly.</w:t>
      </w:r>
      <w:bookmarkEnd w:id="77"/>
    </w:p>
    <w:p w:rsidR="002C567A" w:rsidRPr="002C567A" w:rsidRDefault="002C567A" w:rsidP="00842E5D">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78" w:name="_Toc129098653"/>
      <w:r w:rsidRPr="002C567A">
        <w:rPr>
          <w:rFonts w:ascii="Arial" w:eastAsia="STZhongsong" w:hAnsi="Arial" w:cs="Arial"/>
          <w:b/>
          <w:caps/>
          <w:sz w:val="32"/>
          <w:szCs w:val="32"/>
          <w:lang w:eastAsia="zh-CN"/>
        </w:rPr>
        <w:t>BACKGROUND TO THE Buyer</w:t>
      </w:r>
      <w:bookmarkEnd w:id="78"/>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79" w:name="_Toc129098654"/>
      <w:r w:rsidRPr="002C567A">
        <w:rPr>
          <w:rFonts w:ascii="Arial" w:eastAsia="STZhongsong" w:hAnsi="Arial" w:cs="Arial"/>
          <w:sz w:val="24"/>
          <w:szCs w:val="24"/>
          <w:lang w:eastAsia="zh-CN"/>
        </w:rPr>
        <w:t>The UK Covid-19 Inquiry (the “Inquiry”) was officially established in June 2022. The Inquiry is independent of government and sponsored by the Cabinet Office (“CO”), with specific powers under the Inquiries Act (2005).</w:t>
      </w:r>
      <w:bookmarkEnd w:id="79"/>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80" w:name="_Toc129098655"/>
      <w:r w:rsidRPr="002C567A">
        <w:rPr>
          <w:rFonts w:ascii="Arial" w:eastAsia="STZhongsong" w:hAnsi="Arial" w:cs="Arial"/>
          <w:sz w:val="24"/>
          <w:szCs w:val="24"/>
          <w:lang w:eastAsia="zh-CN"/>
        </w:rPr>
        <w:t>The Inquiry has been set up to examine the UK’s response to and impact of the Covid-19 pandemic, and learn lessons for the future.</w:t>
      </w:r>
      <w:bookmarkEnd w:id="80"/>
    </w:p>
    <w:p w:rsidR="002C567A" w:rsidRPr="002C567A" w:rsidRDefault="002C567A" w:rsidP="00842E5D">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81" w:name="_Toc129098656"/>
      <w:r w:rsidRPr="002C567A">
        <w:rPr>
          <w:rFonts w:ascii="Arial" w:eastAsia="STZhongsong" w:hAnsi="Arial" w:cs="Arial"/>
          <w:b/>
          <w:caps/>
          <w:sz w:val="32"/>
          <w:szCs w:val="32"/>
          <w:lang w:eastAsia="zh-CN"/>
        </w:rPr>
        <w:t>Background to requirement/OVERVIEW of requirement</w:t>
      </w:r>
      <w:bookmarkEnd w:id="81"/>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82" w:name="_heading=h.1t3h5sf" w:colFirst="0" w:colLast="0"/>
      <w:bookmarkStart w:id="83" w:name="_Toc129098657"/>
      <w:bookmarkEnd w:id="82"/>
      <w:r w:rsidRPr="002C567A">
        <w:rPr>
          <w:rFonts w:ascii="Arial" w:eastAsia="STZhongsong" w:hAnsi="Arial" w:cs="Arial"/>
          <w:sz w:val="24"/>
          <w:szCs w:val="24"/>
          <w:lang w:eastAsia="zh-CN"/>
        </w:rPr>
        <w:t>Translations and accessible formats will help the Inquiry to run smoothly, keep the public informed of our work, and promote the Inquiry’s findings. The Covid-19 pandemic affected everyone across the UK, so it is important that individuals/organisations can find out more about the Inquiry’s work and findings.</w:t>
      </w:r>
      <w:bookmarkEnd w:id="83"/>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84" w:name="_Toc129098658"/>
      <w:r w:rsidRPr="002C567A">
        <w:rPr>
          <w:rFonts w:ascii="Arial" w:eastAsia="STZhongsong" w:hAnsi="Arial" w:cs="Arial"/>
          <w:sz w:val="24"/>
          <w:szCs w:val="24"/>
          <w:lang w:eastAsia="zh-CN"/>
        </w:rPr>
        <w:t>We require a supplier to provide accurate and high-quality translations and accessible formats to support the Inquiry. You can see examples of previous work on this webpage: https://covid19.public-inquiry.uk/baroness-halletts-opening-statement/</w:t>
      </w:r>
      <w:bookmarkEnd w:id="84"/>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85" w:name="_Toc129098659"/>
      <w:r w:rsidRPr="002C567A">
        <w:rPr>
          <w:rFonts w:ascii="Arial" w:eastAsia="STZhongsong" w:hAnsi="Arial" w:cs="Arial"/>
          <w:sz w:val="24"/>
          <w:szCs w:val="24"/>
          <w:lang w:eastAsia="zh-CN"/>
        </w:rPr>
        <w:t xml:space="preserve">Please note some tasks will be concurrent and to specific deadlines. Suppliers should ensure they have sufficient resources to deliver the contract, as accurate and </w:t>
      </w:r>
      <w:proofErr w:type="gramStart"/>
      <w:r w:rsidRPr="002C567A">
        <w:rPr>
          <w:rFonts w:ascii="Arial" w:eastAsia="STZhongsong" w:hAnsi="Arial" w:cs="Arial"/>
          <w:sz w:val="24"/>
          <w:szCs w:val="24"/>
          <w:lang w:eastAsia="zh-CN"/>
        </w:rPr>
        <w:t>high quality</w:t>
      </w:r>
      <w:proofErr w:type="gramEnd"/>
      <w:r w:rsidRPr="002C567A">
        <w:rPr>
          <w:rFonts w:ascii="Arial" w:eastAsia="STZhongsong" w:hAnsi="Arial" w:cs="Arial"/>
          <w:sz w:val="24"/>
          <w:szCs w:val="24"/>
          <w:lang w:eastAsia="zh-CN"/>
        </w:rPr>
        <w:t xml:space="preserve"> translations will contribute to the smooth running of the Inquiry.</w:t>
      </w:r>
      <w:bookmarkEnd w:id="85"/>
    </w:p>
    <w:p w:rsidR="002C567A" w:rsidRPr="002C567A" w:rsidRDefault="002C567A" w:rsidP="00842E5D">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86" w:name="_Toc129098660"/>
      <w:r w:rsidRPr="002C567A">
        <w:rPr>
          <w:rFonts w:ascii="Arial" w:eastAsia="STZhongsong" w:hAnsi="Arial" w:cs="Arial"/>
          <w:b/>
          <w:caps/>
          <w:sz w:val="32"/>
          <w:szCs w:val="32"/>
          <w:lang w:eastAsia="zh-CN"/>
        </w:rPr>
        <w:t>definitions</w:t>
      </w:r>
      <w:bookmarkEnd w:id="86"/>
      <w:r w:rsidRPr="002C567A">
        <w:rPr>
          <w:rFonts w:ascii="Arial" w:eastAsia="STZhongsong" w:hAnsi="Arial" w:cs="Arial"/>
          <w:b/>
          <w:caps/>
          <w:sz w:val="32"/>
          <w:szCs w:val="32"/>
          <w:lang w:eastAsia="zh-CN"/>
        </w:rPr>
        <w:t xml:space="preserve"> </w:t>
      </w: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48"/>
        <w:gridCol w:w="6251"/>
      </w:tblGrid>
      <w:tr w:rsidR="002C567A" w:rsidRPr="002C567A" w:rsidTr="00AA7218">
        <w:tc>
          <w:tcPr>
            <w:tcW w:w="2048" w:type="dxa"/>
            <w:shd w:val="clear" w:color="auto" w:fill="B8CCE4"/>
          </w:tcPr>
          <w:p w:rsidR="002C567A" w:rsidRPr="002C567A" w:rsidRDefault="002C567A" w:rsidP="002C567A">
            <w:pPr>
              <w:adjustRightInd w:val="0"/>
              <w:spacing w:after="120" w:line="240" w:lineRule="auto"/>
              <w:outlineLvl w:val="1"/>
              <w:rPr>
                <w:rFonts w:ascii="Arial" w:eastAsia="STZhongsong" w:hAnsi="Arial" w:cs="Arial"/>
                <w:color w:val="000000"/>
                <w:sz w:val="24"/>
                <w:szCs w:val="24"/>
                <w:highlight w:val="yellow"/>
                <w:lang w:eastAsia="zh-CN"/>
              </w:rPr>
            </w:pPr>
            <w:bookmarkStart w:id="87" w:name="_Toc129098661"/>
            <w:r w:rsidRPr="002C567A">
              <w:rPr>
                <w:rFonts w:ascii="Arial" w:eastAsia="STZhongsong" w:hAnsi="Arial" w:cs="Arial"/>
                <w:color w:val="000000"/>
                <w:sz w:val="24"/>
                <w:szCs w:val="24"/>
                <w:lang w:eastAsia="zh-CN"/>
              </w:rPr>
              <w:t>Expression or Acronym</w:t>
            </w:r>
            <w:bookmarkEnd w:id="87"/>
          </w:p>
        </w:tc>
        <w:tc>
          <w:tcPr>
            <w:tcW w:w="6251" w:type="dxa"/>
            <w:shd w:val="clear" w:color="auto" w:fill="B8CCE4"/>
          </w:tcPr>
          <w:p w:rsidR="002C567A" w:rsidRPr="002C567A" w:rsidRDefault="002C567A" w:rsidP="002C567A">
            <w:pPr>
              <w:adjustRightInd w:val="0"/>
              <w:spacing w:after="120" w:line="240" w:lineRule="auto"/>
              <w:ind w:left="720" w:hanging="720"/>
              <w:jc w:val="both"/>
              <w:outlineLvl w:val="1"/>
              <w:rPr>
                <w:rFonts w:ascii="Arial" w:eastAsia="STZhongsong" w:hAnsi="Arial" w:cs="Arial"/>
                <w:color w:val="000000"/>
                <w:sz w:val="24"/>
                <w:szCs w:val="24"/>
                <w:highlight w:val="yellow"/>
                <w:lang w:eastAsia="zh-CN"/>
              </w:rPr>
            </w:pPr>
            <w:bookmarkStart w:id="88" w:name="_Toc129098662"/>
            <w:r w:rsidRPr="002C567A">
              <w:rPr>
                <w:rFonts w:ascii="Arial" w:eastAsia="STZhongsong" w:hAnsi="Arial" w:cs="Arial"/>
                <w:color w:val="000000"/>
                <w:sz w:val="24"/>
                <w:szCs w:val="24"/>
                <w:lang w:eastAsia="zh-CN"/>
              </w:rPr>
              <w:t>Definition</w:t>
            </w:r>
            <w:bookmarkEnd w:id="88"/>
          </w:p>
        </w:tc>
      </w:tr>
      <w:tr w:rsidR="002C567A" w:rsidRPr="002C567A" w:rsidTr="00AA7218">
        <w:tc>
          <w:tcPr>
            <w:tcW w:w="2048" w:type="dxa"/>
          </w:tcPr>
          <w:p w:rsidR="002C567A" w:rsidRPr="002C567A" w:rsidRDefault="002C567A" w:rsidP="002C567A">
            <w:pPr>
              <w:adjustRightInd w:val="0"/>
              <w:spacing w:after="120" w:line="240" w:lineRule="auto"/>
              <w:ind w:left="720" w:hanging="720"/>
              <w:jc w:val="both"/>
              <w:outlineLvl w:val="1"/>
              <w:rPr>
                <w:rFonts w:ascii="Arial" w:eastAsia="STZhongsong" w:hAnsi="Arial" w:cs="Arial"/>
                <w:b/>
                <w:color w:val="000000"/>
                <w:sz w:val="24"/>
                <w:szCs w:val="24"/>
                <w:highlight w:val="yellow"/>
                <w:lang w:eastAsia="zh-CN"/>
              </w:rPr>
            </w:pPr>
            <w:bookmarkStart w:id="89" w:name="_Toc129098663"/>
            <w:r w:rsidRPr="002C567A">
              <w:rPr>
                <w:rFonts w:ascii="Arial" w:eastAsia="STZhongsong" w:hAnsi="Arial" w:cs="Arial"/>
                <w:color w:val="000000"/>
                <w:sz w:val="24"/>
                <w:szCs w:val="24"/>
                <w:lang w:eastAsia="zh-CN"/>
              </w:rPr>
              <w:t>CO</w:t>
            </w:r>
            <w:bookmarkEnd w:id="89"/>
          </w:p>
        </w:tc>
        <w:tc>
          <w:tcPr>
            <w:tcW w:w="6251" w:type="dxa"/>
          </w:tcPr>
          <w:p w:rsidR="002C567A" w:rsidRPr="002C567A" w:rsidRDefault="002C567A" w:rsidP="002C567A">
            <w:pPr>
              <w:adjustRightInd w:val="0"/>
              <w:spacing w:after="120" w:line="240" w:lineRule="auto"/>
              <w:ind w:left="720" w:hanging="720"/>
              <w:jc w:val="both"/>
              <w:outlineLvl w:val="1"/>
              <w:rPr>
                <w:rFonts w:ascii="Arial" w:eastAsia="STZhongsong" w:hAnsi="Arial" w:cs="Arial"/>
                <w:b/>
                <w:color w:val="000000"/>
                <w:sz w:val="24"/>
                <w:szCs w:val="24"/>
                <w:highlight w:val="yellow"/>
                <w:lang w:eastAsia="zh-CN"/>
              </w:rPr>
            </w:pPr>
            <w:bookmarkStart w:id="90" w:name="_Toc129098664"/>
            <w:r w:rsidRPr="002C567A">
              <w:rPr>
                <w:rFonts w:ascii="Arial" w:eastAsia="STZhongsong" w:hAnsi="Arial" w:cs="Arial"/>
                <w:color w:val="000000"/>
                <w:sz w:val="24"/>
                <w:szCs w:val="24"/>
                <w:lang w:eastAsia="zh-CN"/>
              </w:rPr>
              <w:t>Means; Cabinet Office</w:t>
            </w:r>
            <w:bookmarkEnd w:id="90"/>
          </w:p>
        </w:tc>
      </w:tr>
    </w:tbl>
    <w:p w:rsidR="002C567A" w:rsidRPr="002C567A" w:rsidRDefault="002C567A" w:rsidP="00842E5D">
      <w:pPr>
        <w:keepNext/>
        <w:numPr>
          <w:ilvl w:val="0"/>
          <w:numId w:val="4"/>
        </w:numPr>
        <w:adjustRightInd w:val="0"/>
        <w:spacing w:before="240" w:after="120" w:line="240" w:lineRule="auto"/>
        <w:jc w:val="both"/>
        <w:outlineLvl w:val="0"/>
        <w:rPr>
          <w:rFonts w:ascii="Arial" w:eastAsia="STZhongsong" w:hAnsi="Arial" w:cs="Arial"/>
          <w:b/>
          <w:caps/>
          <w:sz w:val="32"/>
          <w:szCs w:val="32"/>
          <w:lang w:eastAsia="zh-CN"/>
        </w:rPr>
      </w:pPr>
      <w:bookmarkStart w:id="91" w:name="_Toc129098665"/>
      <w:r w:rsidRPr="002C567A">
        <w:rPr>
          <w:rFonts w:ascii="Arial" w:eastAsia="STZhongsong" w:hAnsi="Arial" w:cs="Arial"/>
          <w:b/>
          <w:caps/>
          <w:sz w:val="32"/>
          <w:szCs w:val="32"/>
          <w:lang w:eastAsia="zh-CN"/>
        </w:rPr>
        <w:t>scope of requirement</w:t>
      </w:r>
      <w:bookmarkEnd w:id="91"/>
      <w:r w:rsidRPr="002C567A">
        <w:rPr>
          <w:rFonts w:ascii="Arial" w:eastAsia="STZhongsong" w:hAnsi="Arial" w:cs="Arial"/>
          <w:b/>
          <w:caps/>
          <w:sz w:val="32"/>
          <w:szCs w:val="32"/>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92" w:name="_Toc129098666"/>
      <w:r w:rsidRPr="002C567A">
        <w:rPr>
          <w:rFonts w:ascii="Arial" w:eastAsia="STZhongsong" w:hAnsi="Arial" w:cs="Arial"/>
          <w:sz w:val="24"/>
          <w:szCs w:val="24"/>
          <w:lang w:eastAsia="zh-CN"/>
        </w:rPr>
        <w:t>This scope covers:</w:t>
      </w:r>
      <w:bookmarkEnd w:id="92"/>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93" w:name="_Toc129098667"/>
      <w:r w:rsidRPr="002C567A">
        <w:rPr>
          <w:rFonts w:ascii="Arial" w:eastAsia="STZhongsong" w:hAnsi="Arial" w:cs="Arial"/>
          <w:sz w:val="24"/>
          <w:szCs w:val="24"/>
          <w:lang w:eastAsia="zh-CN"/>
        </w:rPr>
        <w:t>Translation of written materials from English into Welsh</w:t>
      </w:r>
      <w:bookmarkEnd w:id="93"/>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94" w:name="_Toc129098668"/>
      <w:r w:rsidRPr="002C567A">
        <w:rPr>
          <w:rFonts w:ascii="Arial" w:eastAsia="STZhongsong" w:hAnsi="Arial" w:cs="Arial"/>
          <w:sz w:val="24"/>
          <w:szCs w:val="24"/>
          <w:lang w:eastAsia="zh-CN"/>
        </w:rPr>
        <w:lastRenderedPageBreak/>
        <w:t>Translation of written materials from English into other languages that are widely spoken in the UK (examples include, but are not limited to, languages such as Arabic, Bengali, Chinese, Gujarati, Polish, Punjabi, Somali and Urdu)</w:t>
      </w:r>
      <w:bookmarkEnd w:id="94"/>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95" w:name="_Toc129098669"/>
      <w:r w:rsidRPr="002C567A">
        <w:rPr>
          <w:rFonts w:ascii="Arial" w:eastAsia="STZhongsong" w:hAnsi="Arial" w:cs="Arial"/>
          <w:sz w:val="24"/>
          <w:szCs w:val="24"/>
          <w:lang w:eastAsia="zh-CN"/>
        </w:rPr>
        <w:t>Simultaneous interpretation in English/Welsh in legal hearings</w:t>
      </w:r>
      <w:bookmarkEnd w:id="95"/>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96" w:name="_Toc129098670"/>
      <w:r w:rsidRPr="002C567A">
        <w:rPr>
          <w:rFonts w:ascii="Arial" w:eastAsia="STZhongsong" w:hAnsi="Arial" w:cs="Arial"/>
          <w:sz w:val="24"/>
          <w:szCs w:val="24"/>
          <w:lang w:eastAsia="zh-CN"/>
        </w:rPr>
        <w:t>Production of accessible formats such as British Sign Language and Easy Read documents</w:t>
      </w:r>
      <w:bookmarkEnd w:id="96"/>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97" w:name="_Toc129098671"/>
      <w:r w:rsidRPr="002C567A">
        <w:rPr>
          <w:rFonts w:ascii="Arial" w:eastAsia="STZhongsong" w:hAnsi="Arial" w:cs="Arial"/>
          <w:sz w:val="24"/>
          <w:szCs w:val="24"/>
          <w:lang w:eastAsia="zh-CN"/>
        </w:rPr>
        <w:t>Production of other types of translation/accessible formats as required.</w:t>
      </w:r>
      <w:bookmarkEnd w:id="97"/>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98" w:name="_Toc129098672"/>
      <w:r w:rsidRPr="002C567A">
        <w:rPr>
          <w:rFonts w:ascii="Arial" w:eastAsia="STZhongsong" w:hAnsi="Arial" w:cs="Arial"/>
          <w:sz w:val="24"/>
          <w:szCs w:val="24"/>
          <w:lang w:eastAsia="zh-CN"/>
        </w:rPr>
        <w:t>Please see Section 5 for detailed information about these services.</w:t>
      </w:r>
      <w:bookmarkEnd w:id="98"/>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99" w:name="_Toc129098673"/>
      <w:r w:rsidRPr="002C567A">
        <w:rPr>
          <w:rFonts w:ascii="Arial" w:eastAsia="STZhongsong" w:hAnsi="Arial" w:cs="Arial"/>
          <w:sz w:val="24"/>
          <w:szCs w:val="24"/>
          <w:lang w:eastAsia="zh-CN"/>
        </w:rPr>
        <w:t>Mandatory/optional elements</w:t>
      </w:r>
      <w:bookmarkEnd w:id="99"/>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0" w:name="_Toc129098674"/>
      <w:r w:rsidRPr="002C567A">
        <w:rPr>
          <w:rFonts w:ascii="Arial" w:eastAsia="STZhongsong" w:hAnsi="Arial" w:cs="Arial"/>
          <w:sz w:val="24"/>
          <w:szCs w:val="24"/>
          <w:lang w:eastAsia="zh-CN"/>
        </w:rPr>
        <w:t>The Supplier must provide human translation in the first instance. Technology can be used in a supporting role, for example to check grammar and spelling, but should not be the sole means of translation.</w:t>
      </w:r>
      <w:bookmarkEnd w:id="100"/>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1" w:name="_Toc129098675"/>
      <w:r w:rsidRPr="002C567A">
        <w:rPr>
          <w:rFonts w:ascii="Arial" w:eastAsia="STZhongsong" w:hAnsi="Arial" w:cs="Arial"/>
          <w:sz w:val="24"/>
          <w:szCs w:val="24"/>
          <w:lang w:eastAsia="zh-CN"/>
        </w:rPr>
        <w:t>The Supplier must work to agreed timescales as stated in Section 6 of this Statement of Requirements.</w:t>
      </w:r>
      <w:bookmarkEnd w:id="101"/>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2" w:name="_Toc129098676"/>
      <w:r w:rsidRPr="002C567A">
        <w:rPr>
          <w:rFonts w:ascii="Arial" w:eastAsia="STZhongsong" w:hAnsi="Arial" w:cs="Arial"/>
          <w:sz w:val="24"/>
          <w:szCs w:val="24"/>
          <w:lang w:eastAsia="zh-CN"/>
        </w:rPr>
        <w:t>Translations/accessible formats are often required to support key stages of the Inquiry. The Supplier must be able to manage multiple tasks and offer a degree of flexibility in dealing with urgent requests.</w:t>
      </w:r>
      <w:bookmarkEnd w:id="102"/>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3" w:name="_Toc129098677"/>
      <w:r w:rsidRPr="002C567A">
        <w:rPr>
          <w:rFonts w:ascii="Arial" w:eastAsia="STZhongsong" w:hAnsi="Arial" w:cs="Arial"/>
          <w:sz w:val="24"/>
          <w:szCs w:val="24"/>
          <w:lang w:eastAsia="zh-CN"/>
        </w:rPr>
        <w:t>The Authority expects to receive Easy Read documents as accessible PDFs and British Sign Language videos in an appropriate size/format for uploading and viewing on YouTube.</w:t>
      </w:r>
      <w:bookmarkEnd w:id="103"/>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4" w:name="_Toc129098678"/>
      <w:r w:rsidRPr="002C567A">
        <w:rPr>
          <w:rFonts w:ascii="Arial" w:eastAsia="STZhongsong" w:hAnsi="Arial" w:cs="Arial"/>
          <w:sz w:val="24"/>
          <w:szCs w:val="24"/>
          <w:lang w:eastAsia="zh-CN"/>
        </w:rPr>
        <w:t>It is mandatory for the Supplier to consider the emotional wellbeing of their staff and impact of working on our material due to the sensitive and distressing nature of some content, for example, regarding deaths from Covid-19. The Supplier should take steps to ensure trauma-informed training and ongoing emotional support are provided to staff to mitigate risks of vicarious trauma, compassion fatigue, and burnout. Staff will need to be appropriately briefed before starting tasks, and clear guidance should be available on what to do if staff need additional support.</w:t>
      </w:r>
      <w:bookmarkEnd w:id="104"/>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5" w:name="_Toc129098679"/>
      <w:r w:rsidRPr="002C567A">
        <w:rPr>
          <w:rFonts w:ascii="Arial" w:eastAsia="STZhongsong" w:hAnsi="Arial" w:cs="Arial"/>
          <w:sz w:val="24"/>
          <w:szCs w:val="24"/>
          <w:lang w:eastAsia="zh-CN"/>
        </w:rPr>
        <w:t>The Supplier must meet the costs of delivering the work e.g. IT systems, software, images for Easy Read documents etc.</w:t>
      </w:r>
      <w:bookmarkEnd w:id="105"/>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6" w:name="_Toc129098680"/>
      <w:r w:rsidRPr="002C567A">
        <w:rPr>
          <w:rFonts w:ascii="Arial" w:eastAsia="STZhongsong" w:hAnsi="Arial" w:cs="Arial"/>
          <w:sz w:val="24"/>
          <w:szCs w:val="24"/>
          <w:lang w:eastAsia="zh-CN"/>
        </w:rPr>
        <w:t xml:space="preserve">The Inquiry will only consider additional costs if there is an exceptional reason. For example, if the Supplier is unable to find a suitably qualified simultaneous interpreter near the hearing centre and they need to bring someone in from another area. These costs </w:t>
      </w:r>
      <w:r w:rsidRPr="002C567A">
        <w:rPr>
          <w:rFonts w:ascii="Arial" w:eastAsia="STZhongsong" w:hAnsi="Arial" w:cs="Arial"/>
          <w:sz w:val="24"/>
          <w:szCs w:val="24"/>
          <w:lang w:eastAsia="zh-CN"/>
        </w:rPr>
        <w:lastRenderedPageBreak/>
        <w:t>must be agreed in advance and will be in line with Civil Service policy (standard train fare, not first class etc.).</w:t>
      </w:r>
      <w:bookmarkEnd w:id="106"/>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07" w:name="_Toc129098681"/>
      <w:r w:rsidRPr="002C567A">
        <w:rPr>
          <w:rFonts w:ascii="Arial" w:eastAsia="STZhongsong" w:hAnsi="Arial" w:cs="Arial"/>
          <w:sz w:val="24"/>
          <w:szCs w:val="24"/>
          <w:lang w:eastAsia="zh-CN"/>
        </w:rPr>
        <w:t>Services not in scope of this requirement:</w:t>
      </w:r>
      <w:bookmarkEnd w:id="107"/>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8" w:name="_Toc129098682"/>
      <w:r w:rsidRPr="002C567A">
        <w:rPr>
          <w:rFonts w:ascii="Arial" w:eastAsia="STZhongsong" w:hAnsi="Arial" w:cs="Arial"/>
          <w:sz w:val="24"/>
          <w:szCs w:val="24"/>
          <w:lang w:eastAsia="zh-CN"/>
        </w:rPr>
        <w:t>The Authority will provide text for translation or to produce accessible formats, so does not require copywriting or editing services. Helpful suggestions are welcomed, for example a substitute if a word/concept does not have a direct translation in another language.</w:t>
      </w:r>
      <w:bookmarkEnd w:id="108"/>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09" w:name="_Toc129098683"/>
      <w:r w:rsidRPr="002C567A">
        <w:rPr>
          <w:rFonts w:ascii="Arial" w:eastAsia="STZhongsong" w:hAnsi="Arial" w:cs="Arial"/>
          <w:sz w:val="24"/>
          <w:szCs w:val="24"/>
          <w:lang w:eastAsia="zh-CN"/>
        </w:rPr>
        <w:t>The Authority does not require any formatting for straightforward translations. These will typically be sent as Word documents and we expect to receive Word documents back.</w:t>
      </w:r>
      <w:bookmarkEnd w:id="109"/>
    </w:p>
    <w:p w:rsidR="002C567A" w:rsidRPr="002C567A" w:rsidRDefault="002C567A" w:rsidP="00842E5D">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110" w:name="_Toc129098684"/>
      <w:r w:rsidRPr="002C567A">
        <w:rPr>
          <w:rFonts w:ascii="Arial" w:eastAsia="STZhongsong" w:hAnsi="Arial" w:cs="Arial"/>
          <w:b/>
          <w:caps/>
          <w:sz w:val="32"/>
          <w:szCs w:val="32"/>
          <w:lang w:eastAsia="zh-CN"/>
        </w:rPr>
        <w:t>The requirement</w:t>
      </w:r>
      <w:bookmarkEnd w:id="110"/>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11" w:name="_Toc129098685"/>
      <w:r w:rsidRPr="002C567A">
        <w:rPr>
          <w:rFonts w:ascii="Arial" w:eastAsia="STZhongsong" w:hAnsi="Arial" w:cs="Arial"/>
          <w:sz w:val="24"/>
          <w:szCs w:val="24"/>
          <w:lang w:eastAsia="zh-CN"/>
        </w:rPr>
        <w:t>We require a Supplier to provide:</w:t>
      </w:r>
      <w:bookmarkEnd w:id="111"/>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12" w:name="_Toc129098686"/>
      <w:r w:rsidRPr="002C567A">
        <w:rPr>
          <w:rFonts w:ascii="Arial" w:eastAsia="STZhongsong" w:hAnsi="Arial" w:cs="Arial"/>
          <w:sz w:val="24"/>
          <w:szCs w:val="24"/>
          <w:lang w:eastAsia="zh-CN"/>
        </w:rPr>
        <w:t>Regular translation of written materials from English to Welsh. Examples include website articles (approx. 400 words) and tweets (approx. 40 words), and longer documents</w:t>
      </w:r>
      <w:bookmarkEnd w:id="112"/>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13" w:name="_Toc129098687"/>
      <w:r w:rsidRPr="002C567A">
        <w:rPr>
          <w:rFonts w:ascii="Arial" w:eastAsia="STZhongsong" w:hAnsi="Arial" w:cs="Arial"/>
          <w:sz w:val="24"/>
          <w:szCs w:val="24"/>
          <w:lang w:eastAsia="zh-CN"/>
        </w:rPr>
        <w:t>Occasional simultaneous translation in legal hearings. For example, we will require an interpreter if a witness wants to give evidence in Welsh. The interpreter must be able to translate their evidence into English and then work with the Chair/counsel to put any further questions to the witness in Welsh</w:t>
      </w:r>
      <w:bookmarkEnd w:id="113"/>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14" w:name="_Toc129098688"/>
      <w:r w:rsidRPr="002C567A">
        <w:rPr>
          <w:rFonts w:ascii="Arial" w:eastAsia="STZhongsong" w:hAnsi="Arial" w:cs="Arial"/>
          <w:sz w:val="24"/>
          <w:szCs w:val="24"/>
          <w:lang w:eastAsia="zh-CN"/>
        </w:rPr>
        <w:t>Occasional translation from English into other languages that are spoken widely in the UK such as Arabic, Bengali, Chinese, Gujarati, Polish, Punjabi, Somali and Urdu. Details of this work will be confirmed, but may include a mix of written and in-person translation</w:t>
      </w:r>
      <w:bookmarkEnd w:id="114"/>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15" w:name="_Toc129098689"/>
      <w:r w:rsidRPr="002C567A">
        <w:rPr>
          <w:rFonts w:ascii="Arial" w:eastAsia="STZhongsong" w:hAnsi="Arial" w:cs="Arial"/>
          <w:sz w:val="24"/>
          <w:szCs w:val="24"/>
          <w:lang w:eastAsia="zh-CN"/>
        </w:rPr>
        <w:t>Periodic production of accessible formats. Examples include British Sign Language videos (approx. 5 minutes) or Easy Read documents (approx. 20 pages)</w:t>
      </w:r>
      <w:bookmarkEnd w:id="115"/>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16" w:name="_Toc129098690"/>
      <w:r w:rsidRPr="002C567A">
        <w:rPr>
          <w:rFonts w:ascii="Arial" w:eastAsia="STZhongsong" w:hAnsi="Arial" w:cs="Arial"/>
          <w:sz w:val="24"/>
          <w:szCs w:val="24"/>
          <w:lang w:eastAsia="zh-CN"/>
        </w:rPr>
        <w:t>Ad-hoc requests to produce translations or accessible formats - this may be beyond the languages and formats listed above.</w:t>
      </w:r>
      <w:bookmarkEnd w:id="116"/>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17" w:name="_Toc129098691"/>
      <w:r w:rsidRPr="002C567A">
        <w:rPr>
          <w:rFonts w:ascii="Arial" w:eastAsia="STZhongsong" w:hAnsi="Arial" w:cs="Arial"/>
          <w:sz w:val="24"/>
          <w:szCs w:val="24"/>
          <w:lang w:eastAsia="zh-CN"/>
        </w:rPr>
        <w:t>Further technical specifications will be provided to the successful Supplier.</w:t>
      </w:r>
      <w:bookmarkEnd w:id="117"/>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18" w:name="_Toc129098692"/>
      <w:r w:rsidRPr="002C567A">
        <w:rPr>
          <w:rFonts w:ascii="Arial" w:eastAsia="STZhongsong" w:hAnsi="Arial" w:cs="Arial"/>
          <w:sz w:val="24"/>
          <w:szCs w:val="24"/>
          <w:lang w:eastAsia="zh-CN"/>
        </w:rPr>
        <w:t>The Supplier must:</w:t>
      </w:r>
      <w:bookmarkEnd w:id="118"/>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19" w:name="_Toc129098693"/>
      <w:r w:rsidRPr="002C567A">
        <w:rPr>
          <w:rFonts w:ascii="Arial" w:eastAsia="STZhongsong" w:hAnsi="Arial" w:cs="Arial"/>
          <w:sz w:val="24"/>
          <w:szCs w:val="24"/>
          <w:lang w:eastAsia="zh-CN"/>
        </w:rPr>
        <w:t>Manage tasks from start to finish</w:t>
      </w:r>
      <w:bookmarkEnd w:id="119"/>
      <w:r w:rsidRPr="002C567A">
        <w:rPr>
          <w:rFonts w:ascii="Arial" w:eastAsia="STZhongsong" w:hAnsi="Arial" w:cs="Arial"/>
          <w:sz w:val="24"/>
          <w:szCs w:val="24"/>
          <w:lang w:eastAsia="zh-CN"/>
        </w:rPr>
        <w:t xml:space="preserve"> </w:t>
      </w:r>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20" w:name="_Toc129098694"/>
      <w:r w:rsidRPr="002C567A">
        <w:rPr>
          <w:rFonts w:ascii="Arial" w:eastAsia="STZhongsong" w:hAnsi="Arial" w:cs="Arial"/>
          <w:sz w:val="24"/>
          <w:szCs w:val="24"/>
          <w:lang w:eastAsia="zh-CN"/>
        </w:rPr>
        <w:t>Ensure translations and accessible formats are high quality and delivered to agreed timescales</w:t>
      </w:r>
      <w:bookmarkEnd w:id="120"/>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21" w:name="_Toc129098695"/>
      <w:r w:rsidRPr="002C567A">
        <w:rPr>
          <w:rFonts w:ascii="Arial" w:eastAsia="STZhongsong" w:hAnsi="Arial" w:cs="Arial"/>
          <w:sz w:val="24"/>
          <w:szCs w:val="24"/>
          <w:lang w:eastAsia="zh-CN"/>
        </w:rPr>
        <w:lastRenderedPageBreak/>
        <w:t>Quality assure work for accuracy against the source material</w:t>
      </w:r>
      <w:bookmarkEnd w:id="121"/>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22" w:name="_Toc129098696"/>
      <w:r w:rsidRPr="002C567A">
        <w:rPr>
          <w:rFonts w:ascii="Arial" w:eastAsia="STZhongsong" w:hAnsi="Arial" w:cs="Arial"/>
          <w:sz w:val="24"/>
          <w:szCs w:val="24"/>
          <w:lang w:eastAsia="zh-CN"/>
        </w:rPr>
        <w:t>Ensure adequate resources and cover, for example translations are not held up because someone is going on holiday</w:t>
      </w:r>
      <w:bookmarkEnd w:id="122"/>
    </w:p>
    <w:p w:rsidR="002C567A" w:rsidRPr="002C567A" w:rsidRDefault="002C567A" w:rsidP="00842E5D">
      <w:pPr>
        <w:numPr>
          <w:ilvl w:val="2"/>
          <w:numId w:val="4"/>
        </w:numPr>
        <w:adjustRightInd w:val="0"/>
        <w:spacing w:after="240" w:line="240" w:lineRule="auto"/>
        <w:jc w:val="both"/>
        <w:outlineLvl w:val="2"/>
        <w:rPr>
          <w:rFonts w:ascii="Arial" w:eastAsia="STZhongsong" w:hAnsi="Arial" w:cs="Arial"/>
          <w:sz w:val="24"/>
          <w:szCs w:val="24"/>
          <w:lang w:eastAsia="zh-CN"/>
        </w:rPr>
      </w:pPr>
      <w:bookmarkStart w:id="123" w:name="_Toc129098697"/>
      <w:r w:rsidRPr="002C567A">
        <w:rPr>
          <w:rFonts w:ascii="Arial" w:eastAsia="STZhongsong" w:hAnsi="Arial" w:cs="Arial"/>
          <w:sz w:val="24"/>
          <w:szCs w:val="24"/>
          <w:lang w:eastAsia="zh-CN"/>
        </w:rPr>
        <w:t>Provide a named interpreter for the legal hearings and source a deputy/cover as needed.</w:t>
      </w:r>
      <w:bookmarkEnd w:id="123"/>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24" w:name="_Toc129098698"/>
      <w:r w:rsidRPr="002C567A">
        <w:rPr>
          <w:rFonts w:ascii="Arial" w:eastAsia="STZhongsong" w:hAnsi="Arial" w:cs="Arial"/>
          <w:sz w:val="24"/>
          <w:szCs w:val="24"/>
          <w:lang w:eastAsia="zh-CN"/>
        </w:rPr>
        <w:t>We encourage the Supplier to share skills/knowledge with the Inquiry where appropriate, for example, suggestions if a concept does not have a direct translation in another language or a new type of accessible format.</w:t>
      </w:r>
      <w:bookmarkEnd w:id="124"/>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25" w:name="_Toc129098699"/>
      <w:r w:rsidRPr="002C567A">
        <w:rPr>
          <w:rFonts w:ascii="Arial" w:eastAsia="STZhongsong" w:hAnsi="Arial" w:cs="Arial"/>
          <w:sz w:val="24"/>
          <w:szCs w:val="24"/>
          <w:lang w:eastAsia="zh-CN"/>
        </w:rPr>
        <w:t>There will be no exclusivity rights to the translation of written materials as part of this Contract.</w:t>
      </w:r>
      <w:bookmarkEnd w:id="125"/>
    </w:p>
    <w:p w:rsidR="002C567A" w:rsidRPr="002C567A" w:rsidRDefault="002C567A" w:rsidP="00842E5D">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126" w:name="_Toc129098700"/>
      <w:r w:rsidRPr="002C567A">
        <w:rPr>
          <w:rFonts w:ascii="Arial" w:eastAsia="STZhongsong" w:hAnsi="Arial" w:cs="Arial"/>
          <w:b/>
          <w:caps/>
          <w:sz w:val="32"/>
          <w:szCs w:val="32"/>
          <w:lang w:eastAsia="zh-CN"/>
        </w:rPr>
        <w:t>key milestones and Deliverables</w:t>
      </w:r>
      <w:bookmarkEnd w:id="126"/>
    </w:p>
    <w:p w:rsidR="002C567A" w:rsidRPr="002C567A" w:rsidRDefault="002C567A" w:rsidP="00842E5D">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bookmarkStart w:id="127" w:name="_Toc129098701"/>
      <w:r w:rsidRPr="002C567A">
        <w:rPr>
          <w:rFonts w:ascii="Arial" w:eastAsia="STZhongsong" w:hAnsi="Arial" w:cs="Arial"/>
          <w:sz w:val="24"/>
          <w:szCs w:val="24"/>
          <w:lang w:eastAsia="zh-CN"/>
        </w:rPr>
        <w:t>The following Contract milestones/deliverables shall apply:</w:t>
      </w:r>
      <w:bookmarkEnd w:id="127"/>
    </w:p>
    <w:tbl>
      <w:tblPr>
        <w:tblW w:w="901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671"/>
        <w:gridCol w:w="3947"/>
        <w:gridCol w:w="2401"/>
      </w:tblGrid>
      <w:tr w:rsidR="002C567A" w:rsidRPr="002C567A" w:rsidTr="00AA7218">
        <w:tc>
          <w:tcPr>
            <w:tcW w:w="2671" w:type="dxa"/>
            <w:shd w:val="clear" w:color="auto" w:fill="B8CCE4"/>
            <w:vAlign w:val="center"/>
          </w:tcPr>
          <w:p w:rsidR="002C567A" w:rsidRPr="002C567A" w:rsidRDefault="002C567A" w:rsidP="002C567A">
            <w:pPr>
              <w:adjustRightInd w:val="0"/>
              <w:spacing w:after="120" w:line="240" w:lineRule="auto"/>
              <w:outlineLvl w:val="2"/>
              <w:rPr>
                <w:rFonts w:ascii="Arial" w:eastAsia="STZhongsong" w:hAnsi="Arial" w:cs="Arial"/>
                <w:color w:val="000000"/>
                <w:sz w:val="24"/>
                <w:szCs w:val="24"/>
                <w:lang w:eastAsia="zh-CN"/>
              </w:rPr>
            </w:pPr>
            <w:bookmarkStart w:id="128" w:name="_Toc129098702"/>
            <w:r w:rsidRPr="002C567A">
              <w:rPr>
                <w:rFonts w:ascii="Arial" w:eastAsia="STZhongsong" w:hAnsi="Arial" w:cs="Arial"/>
                <w:color w:val="000000"/>
                <w:sz w:val="24"/>
                <w:szCs w:val="24"/>
                <w:lang w:eastAsia="zh-CN"/>
              </w:rPr>
              <w:t>Milestone/Deliverable</w:t>
            </w:r>
            <w:bookmarkEnd w:id="128"/>
          </w:p>
        </w:tc>
        <w:tc>
          <w:tcPr>
            <w:tcW w:w="3947" w:type="dxa"/>
            <w:shd w:val="clear" w:color="auto" w:fill="B8CCE4"/>
            <w:vAlign w:val="center"/>
          </w:tcPr>
          <w:p w:rsidR="002C567A" w:rsidRPr="002C567A" w:rsidRDefault="002C567A" w:rsidP="002C567A">
            <w:pPr>
              <w:adjustRightInd w:val="0"/>
              <w:spacing w:after="120" w:line="240" w:lineRule="auto"/>
              <w:outlineLvl w:val="2"/>
              <w:rPr>
                <w:rFonts w:ascii="Arial" w:eastAsia="STZhongsong" w:hAnsi="Arial" w:cs="Arial"/>
                <w:color w:val="000000"/>
                <w:sz w:val="24"/>
                <w:szCs w:val="24"/>
                <w:lang w:eastAsia="zh-CN"/>
              </w:rPr>
            </w:pPr>
            <w:bookmarkStart w:id="129" w:name="_Toc129098703"/>
            <w:r w:rsidRPr="002C567A">
              <w:rPr>
                <w:rFonts w:ascii="Arial" w:eastAsia="STZhongsong" w:hAnsi="Arial" w:cs="Arial"/>
                <w:color w:val="000000"/>
                <w:sz w:val="24"/>
                <w:szCs w:val="24"/>
                <w:lang w:eastAsia="zh-CN"/>
              </w:rPr>
              <w:t>Description</w:t>
            </w:r>
            <w:bookmarkEnd w:id="129"/>
          </w:p>
        </w:tc>
        <w:tc>
          <w:tcPr>
            <w:tcW w:w="2401" w:type="dxa"/>
            <w:shd w:val="clear" w:color="auto" w:fill="B8CCE4"/>
            <w:vAlign w:val="center"/>
          </w:tcPr>
          <w:p w:rsidR="002C567A" w:rsidRPr="002C567A" w:rsidRDefault="002C567A" w:rsidP="002C567A">
            <w:pPr>
              <w:adjustRightInd w:val="0"/>
              <w:spacing w:after="120" w:line="240" w:lineRule="auto"/>
              <w:outlineLvl w:val="2"/>
              <w:rPr>
                <w:rFonts w:ascii="Arial" w:eastAsia="STZhongsong" w:hAnsi="Arial" w:cs="Arial"/>
                <w:color w:val="000000"/>
                <w:sz w:val="24"/>
                <w:szCs w:val="24"/>
                <w:lang w:eastAsia="zh-CN"/>
              </w:rPr>
            </w:pPr>
            <w:bookmarkStart w:id="130" w:name="_Toc129098704"/>
            <w:r w:rsidRPr="002C567A">
              <w:rPr>
                <w:rFonts w:ascii="Arial" w:eastAsia="STZhongsong" w:hAnsi="Arial" w:cs="Arial"/>
                <w:color w:val="000000"/>
                <w:sz w:val="24"/>
                <w:szCs w:val="24"/>
                <w:lang w:eastAsia="zh-CN"/>
              </w:rPr>
              <w:t>Timeframe or Delivery Date</w:t>
            </w:r>
            <w:bookmarkEnd w:id="130"/>
          </w:p>
        </w:tc>
      </w:tr>
      <w:tr w:rsidR="002C567A" w:rsidRPr="002C567A" w:rsidTr="00AA7218">
        <w:tc>
          <w:tcPr>
            <w:tcW w:w="2671" w:type="dxa"/>
            <w:vAlign w:val="center"/>
          </w:tcPr>
          <w:p w:rsidR="002C567A" w:rsidRPr="002C567A" w:rsidRDefault="002C567A" w:rsidP="002C567A">
            <w:pPr>
              <w:adjustRightInd w:val="0"/>
              <w:spacing w:after="120" w:line="240" w:lineRule="auto"/>
              <w:outlineLvl w:val="2"/>
              <w:rPr>
                <w:rFonts w:ascii="Arial" w:eastAsia="STZhongsong" w:hAnsi="Arial" w:cs="Arial"/>
                <w:b/>
                <w:sz w:val="24"/>
                <w:szCs w:val="24"/>
                <w:highlight w:val="yellow"/>
                <w:lang w:eastAsia="zh-CN"/>
              </w:rPr>
            </w:pPr>
            <w:bookmarkStart w:id="131" w:name="_Toc129098705"/>
            <w:r w:rsidRPr="002C567A">
              <w:rPr>
                <w:rFonts w:ascii="Arial" w:eastAsia="STZhongsong" w:hAnsi="Arial" w:cs="Arial"/>
                <w:color w:val="000000"/>
                <w:sz w:val="24"/>
                <w:szCs w:val="24"/>
                <w:lang w:eastAsia="zh-CN"/>
              </w:rPr>
              <w:t>Introductory meeting</w:t>
            </w:r>
            <w:bookmarkEnd w:id="131"/>
          </w:p>
        </w:tc>
        <w:tc>
          <w:tcPr>
            <w:tcW w:w="3947" w:type="dxa"/>
            <w:vAlign w:val="center"/>
          </w:tcPr>
          <w:p w:rsidR="002C567A" w:rsidRPr="002C567A" w:rsidRDefault="002C567A" w:rsidP="002C567A">
            <w:pPr>
              <w:adjustRightInd w:val="0"/>
              <w:spacing w:after="120" w:line="240" w:lineRule="auto"/>
              <w:jc w:val="both"/>
              <w:outlineLvl w:val="2"/>
              <w:rPr>
                <w:rFonts w:ascii="Arial" w:eastAsia="STZhongsong" w:hAnsi="Arial" w:cs="Arial"/>
                <w:b/>
                <w:sz w:val="24"/>
                <w:szCs w:val="24"/>
                <w:highlight w:val="yellow"/>
                <w:lang w:eastAsia="zh-CN"/>
              </w:rPr>
            </w:pPr>
            <w:bookmarkStart w:id="132" w:name="_Toc129098706"/>
            <w:r w:rsidRPr="002C567A">
              <w:rPr>
                <w:rFonts w:ascii="Arial" w:eastAsia="STZhongsong" w:hAnsi="Arial" w:cs="Arial"/>
                <w:color w:val="000000"/>
                <w:sz w:val="24"/>
                <w:szCs w:val="24"/>
                <w:lang w:eastAsia="zh-CN"/>
              </w:rPr>
              <w:t>Introduction to personnel and work. The main point of contact (account manager) must attend</w:t>
            </w:r>
            <w:bookmarkEnd w:id="132"/>
          </w:p>
        </w:tc>
        <w:tc>
          <w:tcPr>
            <w:tcW w:w="2401" w:type="dxa"/>
            <w:vAlign w:val="center"/>
          </w:tcPr>
          <w:p w:rsidR="002C567A" w:rsidRPr="002C567A" w:rsidRDefault="002C567A" w:rsidP="002C567A">
            <w:pPr>
              <w:adjustRightInd w:val="0"/>
              <w:spacing w:after="120" w:line="240" w:lineRule="auto"/>
              <w:jc w:val="both"/>
              <w:outlineLvl w:val="2"/>
              <w:rPr>
                <w:rFonts w:ascii="Arial" w:eastAsia="STZhongsong" w:hAnsi="Arial" w:cs="Arial"/>
                <w:b/>
                <w:sz w:val="24"/>
                <w:szCs w:val="24"/>
                <w:highlight w:val="yellow"/>
                <w:lang w:eastAsia="zh-CN"/>
              </w:rPr>
            </w:pPr>
            <w:bookmarkStart w:id="133" w:name="_Toc129098707"/>
            <w:r w:rsidRPr="002C567A">
              <w:rPr>
                <w:rFonts w:ascii="Arial" w:eastAsia="STZhongsong" w:hAnsi="Arial" w:cs="Arial"/>
                <w:color w:val="000000"/>
                <w:sz w:val="24"/>
                <w:szCs w:val="24"/>
                <w:lang w:eastAsia="zh-CN"/>
              </w:rPr>
              <w:t>Within week 1 of Contract Award or no later than 14/04/23</w:t>
            </w:r>
            <w:bookmarkEnd w:id="133"/>
          </w:p>
        </w:tc>
      </w:tr>
      <w:tr w:rsidR="002C567A" w:rsidRPr="002C567A" w:rsidTr="00AA7218">
        <w:tc>
          <w:tcPr>
            <w:tcW w:w="2671" w:type="dxa"/>
            <w:vAlign w:val="center"/>
          </w:tcPr>
          <w:p w:rsidR="002C567A" w:rsidRPr="002C567A" w:rsidRDefault="002C567A" w:rsidP="002C567A">
            <w:pPr>
              <w:adjustRightInd w:val="0"/>
              <w:spacing w:after="120" w:line="240" w:lineRule="auto"/>
              <w:outlineLvl w:val="2"/>
              <w:rPr>
                <w:rFonts w:ascii="Arial" w:eastAsia="STZhongsong" w:hAnsi="Arial" w:cs="Arial"/>
                <w:b/>
                <w:sz w:val="24"/>
                <w:szCs w:val="24"/>
                <w:highlight w:val="yellow"/>
                <w:lang w:eastAsia="zh-CN"/>
              </w:rPr>
            </w:pPr>
            <w:bookmarkStart w:id="134" w:name="_Toc129098708"/>
            <w:r w:rsidRPr="002C567A">
              <w:rPr>
                <w:rFonts w:ascii="Arial" w:eastAsia="STZhongsong" w:hAnsi="Arial" w:cs="Arial"/>
                <w:color w:val="000000"/>
                <w:sz w:val="24"/>
                <w:szCs w:val="24"/>
                <w:lang w:eastAsia="zh-CN"/>
              </w:rPr>
              <w:t>Tasking meetings</w:t>
            </w:r>
            <w:bookmarkEnd w:id="134"/>
          </w:p>
        </w:tc>
        <w:tc>
          <w:tcPr>
            <w:tcW w:w="3947" w:type="dxa"/>
            <w:vAlign w:val="center"/>
          </w:tcPr>
          <w:p w:rsidR="002C567A" w:rsidRPr="002C567A" w:rsidRDefault="002C567A" w:rsidP="002C567A">
            <w:pPr>
              <w:adjustRightInd w:val="0"/>
              <w:spacing w:after="120" w:line="240" w:lineRule="auto"/>
              <w:jc w:val="both"/>
              <w:outlineLvl w:val="2"/>
              <w:rPr>
                <w:rFonts w:ascii="Arial" w:eastAsia="STZhongsong" w:hAnsi="Arial" w:cs="Arial"/>
                <w:b/>
                <w:sz w:val="24"/>
                <w:szCs w:val="24"/>
                <w:highlight w:val="yellow"/>
                <w:lang w:eastAsia="zh-CN"/>
              </w:rPr>
            </w:pPr>
            <w:bookmarkStart w:id="135" w:name="_Toc129098709"/>
            <w:r w:rsidRPr="002C567A">
              <w:rPr>
                <w:rFonts w:ascii="Arial" w:eastAsia="STZhongsong" w:hAnsi="Arial" w:cs="Arial"/>
                <w:color w:val="000000"/>
                <w:sz w:val="24"/>
                <w:szCs w:val="24"/>
                <w:lang w:eastAsia="zh-CN"/>
              </w:rPr>
              <w:t>Meetings to discuss current and upcoming tasks. We can meet more/less frequently as the work dictates.</w:t>
            </w:r>
            <w:bookmarkEnd w:id="135"/>
          </w:p>
        </w:tc>
        <w:tc>
          <w:tcPr>
            <w:tcW w:w="2401" w:type="dxa"/>
            <w:vAlign w:val="center"/>
          </w:tcPr>
          <w:p w:rsidR="002C567A" w:rsidRPr="002C567A" w:rsidRDefault="002C567A" w:rsidP="002C567A">
            <w:pPr>
              <w:adjustRightInd w:val="0"/>
              <w:spacing w:after="120" w:line="240" w:lineRule="auto"/>
              <w:jc w:val="both"/>
              <w:outlineLvl w:val="2"/>
              <w:rPr>
                <w:rFonts w:ascii="Arial" w:eastAsia="STZhongsong" w:hAnsi="Arial" w:cs="Arial"/>
                <w:b/>
                <w:sz w:val="24"/>
                <w:szCs w:val="24"/>
                <w:highlight w:val="yellow"/>
                <w:lang w:eastAsia="zh-CN"/>
              </w:rPr>
            </w:pPr>
            <w:bookmarkStart w:id="136" w:name="_Toc129098710"/>
            <w:r w:rsidRPr="002C567A">
              <w:rPr>
                <w:rFonts w:ascii="Arial" w:eastAsia="STZhongsong" w:hAnsi="Arial" w:cs="Arial"/>
                <w:color w:val="000000"/>
                <w:sz w:val="24"/>
                <w:szCs w:val="24"/>
                <w:lang w:eastAsia="zh-CN"/>
              </w:rPr>
              <w:t>Monthly, dates to be agreed with Supplier</w:t>
            </w:r>
            <w:bookmarkEnd w:id="136"/>
          </w:p>
        </w:tc>
      </w:tr>
      <w:tr w:rsidR="002C567A" w:rsidRPr="002C567A" w:rsidTr="00AA7218">
        <w:tc>
          <w:tcPr>
            <w:tcW w:w="2671" w:type="dxa"/>
            <w:vAlign w:val="center"/>
          </w:tcPr>
          <w:p w:rsidR="002C567A" w:rsidRPr="002C567A" w:rsidRDefault="002C567A" w:rsidP="002C567A">
            <w:pPr>
              <w:adjustRightInd w:val="0"/>
              <w:spacing w:after="120" w:line="240" w:lineRule="auto"/>
              <w:outlineLvl w:val="2"/>
              <w:rPr>
                <w:rFonts w:ascii="Arial" w:eastAsia="STZhongsong" w:hAnsi="Arial" w:cs="Arial"/>
                <w:b/>
                <w:sz w:val="24"/>
                <w:szCs w:val="24"/>
                <w:highlight w:val="yellow"/>
                <w:lang w:eastAsia="zh-CN"/>
              </w:rPr>
            </w:pPr>
            <w:bookmarkStart w:id="137" w:name="_Toc129098711"/>
            <w:r w:rsidRPr="002C567A">
              <w:rPr>
                <w:rFonts w:ascii="Arial" w:eastAsia="STZhongsong" w:hAnsi="Arial" w:cs="Arial"/>
                <w:color w:val="000000"/>
                <w:sz w:val="24"/>
                <w:szCs w:val="24"/>
                <w:lang w:eastAsia="zh-CN"/>
              </w:rPr>
              <w:t>Contract review meetings</w:t>
            </w:r>
            <w:bookmarkEnd w:id="137"/>
          </w:p>
        </w:tc>
        <w:tc>
          <w:tcPr>
            <w:tcW w:w="3947" w:type="dxa"/>
            <w:vAlign w:val="center"/>
          </w:tcPr>
          <w:p w:rsidR="002C567A" w:rsidRPr="002C567A" w:rsidRDefault="002C567A" w:rsidP="002C567A">
            <w:pPr>
              <w:adjustRightInd w:val="0"/>
              <w:spacing w:after="120" w:line="240" w:lineRule="auto"/>
              <w:jc w:val="both"/>
              <w:outlineLvl w:val="2"/>
              <w:rPr>
                <w:rFonts w:ascii="Arial" w:eastAsia="STZhongsong" w:hAnsi="Arial" w:cs="Arial"/>
                <w:b/>
                <w:sz w:val="24"/>
                <w:szCs w:val="24"/>
                <w:highlight w:val="yellow"/>
                <w:lang w:eastAsia="zh-CN"/>
              </w:rPr>
            </w:pPr>
            <w:bookmarkStart w:id="138" w:name="_Toc129098712"/>
            <w:r w:rsidRPr="002C567A">
              <w:rPr>
                <w:rFonts w:ascii="Arial" w:eastAsia="STZhongsong" w:hAnsi="Arial" w:cs="Arial"/>
                <w:color w:val="000000"/>
                <w:sz w:val="24"/>
                <w:szCs w:val="24"/>
                <w:lang w:eastAsia="zh-CN"/>
              </w:rPr>
              <w:t>Meeting between the Inquiry and Supplier to discuss performance over the previous quarter and to give/receive feedback</w:t>
            </w:r>
            <w:bookmarkEnd w:id="138"/>
          </w:p>
        </w:tc>
        <w:tc>
          <w:tcPr>
            <w:tcW w:w="2401" w:type="dxa"/>
            <w:vAlign w:val="center"/>
          </w:tcPr>
          <w:p w:rsidR="002C567A" w:rsidRPr="002C567A" w:rsidRDefault="002C567A" w:rsidP="002C567A">
            <w:pPr>
              <w:adjustRightInd w:val="0"/>
              <w:spacing w:after="120" w:line="240" w:lineRule="auto"/>
              <w:jc w:val="both"/>
              <w:outlineLvl w:val="2"/>
              <w:rPr>
                <w:rFonts w:ascii="Arial" w:eastAsia="STZhongsong" w:hAnsi="Arial" w:cs="Arial"/>
                <w:b/>
                <w:sz w:val="24"/>
                <w:szCs w:val="24"/>
                <w:highlight w:val="yellow"/>
                <w:lang w:eastAsia="zh-CN"/>
              </w:rPr>
            </w:pPr>
            <w:bookmarkStart w:id="139" w:name="_Toc129098713"/>
            <w:r w:rsidRPr="002C567A">
              <w:rPr>
                <w:rFonts w:ascii="Arial" w:eastAsia="STZhongsong" w:hAnsi="Arial" w:cs="Arial"/>
                <w:color w:val="000000"/>
                <w:sz w:val="24"/>
                <w:szCs w:val="24"/>
                <w:lang w:eastAsia="zh-CN"/>
              </w:rPr>
              <w:t>Quarterly, dates to be agreed with Supplier</w:t>
            </w:r>
            <w:bookmarkEnd w:id="139"/>
          </w:p>
        </w:tc>
      </w:tr>
      <w:tr w:rsidR="002C567A" w:rsidRPr="002C567A" w:rsidTr="00AA7218">
        <w:tc>
          <w:tcPr>
            <w:tcW w:w="2671" w:type="dxa"/>
            <w:vAlign w:val="center"/>
          </w:tcPr>
          <w:p w:rsidR="002C567A" w:rsidRPr="002C567A" w:rsidRDefault="002C567A" w:rsidP="002C567A">
            <w:pPr>
              <w:adjustRightInd w:val="0"/>
              <w:spacing w:after="120" w:line="240" w:lineRule="auto"/>
              <w:outlineLvl w:val="2"/>
              <w:rPr>
                <w:rFonts w:ascii="Arial" w:eastAsia="STZhongsong" w:hAnsi="Arial" w:cs="Arial"/>
                <w:b/>
                <w:sz w:val="24"/>
                <w:szCs w:val="24"/>
                <w:highlight w:val="yellow"/>
                <w:lang w:eastAsia="zh-CN"/>
              </w:rPr>
            </w:pPr>
            <w:bookmarkStart w:id="140" w:name="_Toc129098714"/>
            <w:r w:rsidRPr="002C567A">
              <w:rPr>
                <w:rFonts w:ascii="Arial" w:eastAsia="STZhongsong" w:hAnsi="Arial" w:cs="Arial"/>
                <w:color w:val="000000"/>
                <w:sz w:val="24"/>
                <w:szCs w:val="24"/>
                <w:lang w:eastAsia="zh-CN"/>
              </w:rPr>
              <w:t>Completion of deliverables</w:t>
            </w:r>
            <w:bookmarkEnd w:id="140"/>
          </w:p>
        </w:tc>
        <w:tc>
          <w:tcPr>
            <w:tcW w:w="3947" w:type="dxa"/>
            <w:vAlign w:val="center"/>
          </w:tcPr>
          <w:p w:rsidR="002C567A" w:rsidRPr="002C567A" w:rsidRDefault="002C567A" w:rsidP="002C567A">
            <w:pPr>
              <w:adjustRightInd w:val="0"/>
              <w:spacing w:after="120" w:line="240" w:lineRule="auto"/>
              <w:jc w:val="both"/>
              <w:outlineLvl w:val="2"/>
              <w:rPr>
                <w:rFonts w:ascii="Arial" w:eastAsia="STZhongsong" w:hAnsi="Arial" w:cs="Arial"/>
                <w:b/>
                <w:sz w:val="24"/>
                <w:szCs w:val="24"/>
                <w:highlight w:val="yellow"/>
                <w:lang w:eastAsia="zh-CN"/>
              </w:rPr>
            </w:pPr>
            <w:bookmarkStart w:id="141" w:name="_Toc129098715"/>
            <w:r w:rsidRPr="002C567A">
              <w:rPr>
                <w:rFonts w:ascii="Arial" w:eastAsia="STZhongsong" w:hAnsi="Arial" w:cs="Arial"/>
                <w:color w:val="000000"/>
                <w:sz w:val="24"/>
                <w:szCs w:val="24"/>
                <w:lang w:eastAsia="zh-CN"/>
              </w:rPr>
              <w:t>The Supplier will complete tasks on time and to a high standard</w:t>
            </w:r>
            <w:bookmarkEnd w:id="141"/>
          </w:p>
        </w:tc>
        <w:tc>
          <w:tcPr>
            <w:tcW w:w="2401" w:type="dxa"/>
            <w:vAlign w:val="center"/>
          </w:tcPr>
          <w:p w:rsidR="002C567A" w:rsidRPr="002C567A" w:rsidRDefault="002C567A" w:rsidP="002C567A">
            <w:pPr>
              <w:adjustRightInd w:val="0"/>
              <w:spacing w:after="120" w:line="240" w:lineRule="auto"/>
              <w:jc w:val="both"/>
              <w:outlineLvl w:val="2"/>
              <w:rPr>
                <w:rFonts w:ascii="Arial" w:eastAsia="STZhongsong" w:hAnsi="Arial" w:cs="Arial"/>
                <w:b/>
                <w:sz w:val="24"/>
                <w:szCs w:val="24"/>
                <w:lang w:eastAsia="zh-CN"/>
              </w:rPr>
            </w:pPr>
            <w:bookmarkStart w:id="142" w:name="_Toc129098716"/>
            <w:r w:rsidRPr="002C567A">
              <w:rPr>
                <w:rFonts w:ascii="Arial" w:eastAsia="STZhongsong" w:hAnsi="Arial" w:cs="Arial"/>
                <w:color w:val="000000"/>
                <w:sz w:val="24"/>
                <w:szCs w:val="24"/>
                <w:lang w:eastAsia="zh-CN"/>
              </w:rPr>
              <w:t>Ongoing</w:t>
            </w:r>
            <w:bookmarkEnd w:id="142"/>
          </w:p>
        </w:tc>
      </w:tr>
    </w:tbl>
    <w:p w:rsidR="002C567A" w:rsidRPr="002C567A" w:rsidRDefault="002C567A" w:rsidP="002C567A">
      <w:pPr>
        <w:keepNext/>
        <w:adjustRightInd w:val="0"/>
        <w:spacing w:after="120" w:line="240" w:lineRule="auto"/>
        <w:ind w:left="720" w:hanging="720"/>
        <w:jc w:val="both"/>
        <w:outlineLvl w:val="0"/>
        <w:rPr>
          <w:rFonts w:ascii="Arial" w:eastAsia="STZhongsong" w:hAnsi="Arial" w:cs="Arial"/>
          <w:b/>
          <w:caps/>
          <w:lang w:eastAsia="zh-CN"/>
        </w:rPr>
      </w:pPr>
      <w:bookmarkStart w:id="143" w:name="_heading=h.26in1rg" w:colFirst="0" w:colLast="0"/>
      <w:bookmarkEnd w:id="143"/>
    </w:p>
    <w:p w:rsidR="002C567A" w:rsidRPr="002C567A" w:rsidRDefault="002C567A" w:rsidP="00842E5D">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44" w:name="_Toc129098717"/>
      <w:r w:rsidRPr="002C567A">
        <w:rPr>
          <w:rFonts w:ascii="Arial" w:eastAsia="STZhongsong" w:hAnsi="Arial" w:cs="Arial"/>
          <w:b/>
          <w:caps/>
          <w:sz w:val="32"/>
          <w:szCs w:val="32"/>
          <w:lang w:eastAsia="zh-CN"/>
        </w:rPr>
        <w:t>MANAGEMENT INFORMATION/reporting</w:t>
      </w:r>
      <w:bookmarkEnd w:id="144"/>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145" w:name="_Toc129098718"/>
      <w:r w:rsidRPr="002C567A">
        <w:rPr>
          <w:rFonts w:ascii="Arial" w:eastAsia="STZhongsong" w:hAnsi="Arial" w:cs="Arial"/>
          <w:color w:val="000000"/>
          <w:sz w:val="24"/>
          <w:szCs w:val="24"/>
          <w:lang w:eastAsia="zh-CN"/>
        </w:rPr>
        <w:t>Shortly after the Contract is awarded, the Inquiry and Supplier will hold an introductory meeting. We will provide information about the Inquiry and how this work fits into the bigger picture. The Supplier will be invited to ask any questions and to raise any knowledge/training needs. We can also discuss practical issues, for example, how we transfer material between us securely.</w:t>
      </w:r>
      <w:bookmarkEnd w:id="145"/>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146" w:name="_Toc129098719"/>
      <w:r w:rsidRPr="002C567A">
        <w:rPr>
          <w:rFonts w:ascii="Arial" w:eastAsia="STZhongsong" w:hAnsi="Arial" w:cs="Arial"/>
          <w:color w:val="000000"/>
          <w:sz w:val="24"/>
          <w:szCs w:val="24"/>
          <w:lang w:eastAsia="zh-CN"/>
        </w:rPr>
        <w:t xml:space="preserve">The tasking meetings will be the main forum for discussing current and upcoming tasks. The Supplier should come to the meetings prepared to provide </w:t>
      </w:r>
      <w:r w:rsidRPr="002C567A">
        <w:rPr>
          <w:rFonts w:ascii="Arial" w:eastAsia="STZhongsong" w:hAnsi="Arial" w:cs="Arial"/>
          <w:color w:val="000000"/>
          <w:sz w:val="24"/>
          <w:szCs w:val="24"/>
          <w:lang w:eastAsia="zh-CN"/>
        </w:rPr>
        <w:lastRenderedPageBreak/>
        <w:t>verbal updates. The Inquiry and the Supplier can set up a joint log so there is a written record of tasks.</w:t>
      </w:r>
      <w:bookmarkEnd w:id="146"/>
      <w:r w:rsidRPr="002C567A">
        <w:rPr>
          <w:rFonts w:ascii="Arial" w:eastAsia="STZhongsong" w:hAnsi="Arial" w:cs="Arial"/>
          <w:color w:val="000000"/>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147" w:name="_Toc129098720"/>
      <w:r w:rsidRPr="002C567A">
        <w:rPr>
          <w:rFonts w:ascii="Arial" w:eastAsia="STZhongsong" w:hAnsi="Arial" w:cs="Arial"/>
          <w:color w:val="000000"/>
          <w:sz w:val="24"/>
          <w:szCs w:val="24"/>
          <w:lang w:eastAsia="zh-CN"/>
        </w:rPr>
        <w:t>The Contract review meetings will be the main forum for discussing performance against the Contract. The Supplier should come to the meetings prepared to share relevant information, such as performance against SLAs.</w:t>
      </w:r>
      <w:bookmarkEnd w:id="147"/>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148" w:name="_Toc129098721"/>
      <w:r w:rsidRPr="002C567A">
        <w:rPr>
          <w:rFonts w:ascii="Arial" w:eastAsia="STZhongsong" w:hAnsi="Arial" w:cs="Arial"/>
          <w:color w:val="000000"/>
          <w:sz w:val="24"/>
          <w:szCs w:val="24"/>
          <w:lang w:eastAsia="zh-CN"/>
        </w:rPr>
        <w:t>The Supplier may be asked to provide other types of information, for example a quote for translations/accessible formats to support a strand of the Inquiry’s work.</w:t>
      </w:r>
      <w:bookmarkEnd w:id="148"/>
    </w:p>
    <w:p w:rsidR="002C567A" w:rsidRPr="002C567A" w:rsidRDefault="002C567A" w:rsidP="00842E5D">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49" w:name="_Toc129098722"/>
      <w:r w:rsidRPr="002C567A">
        <w:rPr>
          <w:rFonts w:ascii="Arial" w:eastAsia="STZhongsong" w:hAnsi="Arial" w:cs="Arial"/>
          <w:b/>
          <w:caps/>
          <w:sz w:val="32"/>
          <w:szCs w:val="32"/>
          <w:lang w:eastAsia="zh-CN"/>
        </w:rPr>
        <w:t>volumes</w:t>
      </w:r>
      <w:bookmarkEnd w:id="149"/>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50" w:name="_Toc129098723"/>
      <w:r w:rsidRPr="002C567A">
        <w:rPr>
          <w:rFonts w:ascii="Arial" w:eastAsia="STZhongsong" w:hAnsi="Arial" w:cs="Arial"/>
          <w:sz w:val="24"/>
          <w:szCs w:val="24"/>
          <w:lang w:eastAsia="zh-CN"/>
        </w:rPr>
        <w:t xml:space="preserve">We will provide full details of tasks to the successful Supplier, but for illustrative purposes, this is what the workload could look like over a </w:t>
      </w:r>
      <w:proofErr w:type="gramStart"/>
      <w:r w:rsidRPr="002C567A">
        <w:rPr>
          <w:rFonts w:ascii="Arial" w:eastAsia="STZhongsong" w:hAnsi="Arial" w:cs="Arial"/>
          <w:sz w:val="24"/>
          <w:szCs w:val="24"/>
          <w:lang w:eastAsia="zh-CN"/>
        </w:rPr>
        <w:t>three month</w:t>
      </w:r>
      <w:proofErr w:type="gramEnd"/>
      <w:r w:rsidRPr="002C567A">
        <w:rPr>
          <w:rFonts w:ascii="Arial" w:eastAsia="STZhongsong" w:hAnsi="Arial" w:cs="Arial"/>
          <w:sz w:val="24"/>
          <w:szCs w:val="24"/>
          <w:lang w:eastAsia="zh-CN"/>
        </w:rPr>
        <w:t xml:space="preserve"> period:</w:t>
      </w:r>
      <w:bookmarkEnd w:id="150"/>
    </w:p>
    <w:p w:rsidR="002C567A" w:rsidRPr="002C567A" w:rsidRDefault="002C567A" w:rsidP="002C567A">
      <w:pPr>
        <w:spacing w:after="0" w:line="240" w:lineRule="auto"/>
        <w:ind w:left="720"/>
        <w:rPr>
          <w:rFonts w:ascii="Arial" w:eastAsia="SimSun" w:hAnsi="Arial" w:cs="Arial"/>
          <w:b/>
          <w:sz w:val="24"/>
          <w:szCs w:val="24"/>
          <w:lang w:eastAsia="zh-CN"/>
        </w:rPr>
      </w:pPr>
      <w:r w:rsidRPr="002C567A">
        <w:rPr>
          <w:rFonts w:ascii="Arial" w:eastAsia="SimSun" w:hAnsi="Arial" w:cs="Arial"/>
          <w:b/>
          <w:sz w:val="24"/>
          <w:szCs w:val="24"/>
          <w:lang w:eastAsia="zh-CN"/>
        </w:rPr>
        <w:t>Month 1</w:t>
      </w:r>
    </w:p>
    <w:p w:rsidR="002C567A" w:rsidRPr="002C567A" w:rsidRDefault="002C567A" w:rsidP="00842E5D">
      <w:pPr>
        <w:numPr>
          <w:ilvl w:val="0"/>
          <w:numId w:val="8"/>
        </w:numPr>
        <w:spacing w:after="0" w:line="240" w:lineRule="auto"/>
        <w:rPr>
          <w:rFonts w:ascii="Arial" w:eastAsia="SimSun" w:hAnsi="Arial" w:cs="Arial"/>
          <w:sz w:val="24"/>
          <w:szCs w:val="24"/>
          <w:lang w:eastAsia="zh-CN"/>
        </w:rPr>
      </w:pPr>
      <w:r w:rsidRPr="002C567A">
        <w:rPr>
          <w:rFonts w:ascii="Arial" w:eastAsia="SimSun" w:hAnsi="Arial" w:cs="Arial"/>
          <w:sz w:val="24"/>
          <w:szCs w:val="24"/>
          <w:lang w:eastAsia="zh-CN"/>
        </w:rPr>
        <w:t>2 x website articles for translation from English into Welsh (2 x 400 words)</w:t>
      </w:r>
    </w:p>
    <w:p w:rsidR="002C567A" w:rsidRPr="002C567A" w:rsidRDefault="002C567A" w:rsidP="00842E5D">
      <w:pPr>
        <w:numPr>
          <w:ilvl w:val="0"/>
          <w:numId w:val="8"/>
        </w:numPr>
        <w:spacing w:after="0" w:line="240" w:lineRule="auto"/>
        <w:rPr>
          <w:rFonts w:ascii="Arial" w:eastAsia="SimSun" w:hAnsi="Arial" w:cs="Arial"/>
          <w:sz w:val="24"/>
          <w:szCs w:val="24"/>
          <w:lang w:eastAsia="zh-CN"/>
        </w:rPr>
      </w:pPr>
      <w:r w:rsidRPr="002C567A">
        <w:rPr>
          <w:rFonts w:ascii="Arial" w:eastAsia="SimSun" w:hAnsi="Arial" w:cs="Arial"/>
          <w:sz w:val="24"/>
          <w:szCs w:val="24"/>
          <w:lang w:eastAsia="zh-CN"/>
        </w:rPr>
        <w:t>1 x urgent tweak to one of the website articles (extra 50 words)</w:t>
      </w:r>
    </w:p>
    <w:p w:rsidR="002C567A" w:rsidRPr="002C567A" w:rsidRDefault="002C567A" w:rsidP="00842E5D">
      <w:pPr>
        <w:numPr>
          <w:ilvl w:val="0"/>
          <w:numId w:val="8"/>
        </w:numPr>
        <w:spacing w:after="0" w:line="240" w:lineRule="auto"/>
        <w:rPr>
          <w:rFonts w:ascii="Arial" w:eastAsia="SimSun" w:hAnsi="Arial" w:cs="Arial"/>
          <w:sz w:val="24"/>
          <w:szCs w:val="24"/>
          <w:lang w:eastAsia="zh-CN"/>
        </w:rPr>
      </w:pPr>
      <w:r w:rsidRPr="002C567A">
        <w:rPr>
          <w:rFonts w:ascii="Arial" w:eastAsia="SimSun" w:hAnsi="Arial" w:cs="Arial"/>
          <w:sz w:val="24"/>
          <w:szCs w:val="24"/>
          <w:lang w:eastAsia="zh-CN"/>
        </w:rPr>
        <w:t>4 x tweets for translation from English into Welsh (4 x 40 words).</w:t>
      </w:r>
    </w:p>
    <w:p w:rsidR="002C567A" w:rsidRPr="002C567A" w:rsidRDefault="002C567A" w:rsidP="002C567A">
      <w:pPr>
        <w:spacing w:after="0" w:line="240" w:lineRule="auto"/>
        <w:ind w:left="720"/>
        <w:rPr>
          <w:rFonts w:ascii="Arial" w:eastAsia="SimSun" w:hAnsi="Arial" w:cs="Arial"/>
          <w:b/>
          <w:sz w:val="24"/>
          <w:szCs w:val="24"/>
          <w:lang w:eastAsia="zh-CN"/>
        </w:rPr>
      </w:pPr>
    </w:p>
    <w:p w:rsidR="002C567A" w:rsidRPr="002C567A" w:rsidRDefault="002C567A" w:rsidP="002C567A">
      <w:pPr>
        <w:spacing w:after="0" w:line="240" w:lineRule="auto"/>
        <w:ind w:left="720"/>
        <w:rPr>
          <w:rFonts w:ascii="Arial" w:eastAsia="SimSun" w:hAnsi="Arial" w:cs="Arial"/>
          <w:b/>
          <w:sz w:val="24"/>
          <w:szCs w:val="24"/>
          <w:lang w:eastAsia="zh-CN"/>
        </w:rPr>
      </w:pPr>
      <w:r w:rsidRPr="002C567A">
        <w:rPr>
          <w:rFonts w:ascii="Arial" w:eastAsia="SimSun" w:hAnsi="Arial" w:cs="Arial"/>
          <w:b/>
          <w:sz w:val="24"/>
          <w:szCs w:val="24"/>
          <w:lang w:eastAsia="zh-CN"/>
        </w:rPr>
        <w:t>Month 2</w:t>
      </w:r>
    </w:p>
    <w:p w:rsidR="002C567A" w:rsidRPr="002C567A" w:rsidRDefault="002C567A" w:rsidP="00842E5D">
      <w:pPr>
        <w:numPr>
          <w:ilvl w:val="0"/>
          <w:numId w:val="6"/>
        </w:numPr>
        <w:spacing w:after="0" w:line="240" w:lineRule="auto"/>
        <w:ind w:left="1140"/>
        <w:rPr>
          <w:rFonts w:ascii="Arial" w:eastAsia="SimSun" w:hAnsi="Arial" w:cs="Arial"/>
          <w:sz w:val="24"/>
          <w:szCs w:val="24"/>
          <w:lang w:eastAsia="zh-CN"/>
        </w:rPr>
      </w:pPr>
      <w:r w:rsidRPr="002C567A">
        <w:rPr>
          <w:rFonts w:ascii="Arial" w:eastAsia="SimSun" w:hAnsi="Arial" w:cs="Arial"/>
          <w:sz w:val="24"/>
          <w:szCs w:val="24"/>
          <w:lang w:eastAsia="zh-CN"/>
        </w:rPr>
        <w:t>1 x document for translation from English into Welsh (1 x 250 words)</w:t>
      </w:r>
    </w:p>
    <w:p w:rsidR="002C567A" w:rsidRPr="002C567A" w:rsidRDefault="002C567A" w:rsidP="00842E5D">
      <w:pPr>
        <w:numPr>
          <w:ilvl w:val="0"/>
          <w:numId w:val="6"/>
        </w:numPr>
        <w:spacing w:after="0" w:line="240" w:lineRule="auto"/>
        <w:ind w:left="1140"/>
        <w:rPr>
          <w:rFonts w:ascii="Arial" w:eastAsia="SimSun" w:hAnsi="Arial" w:cs="Arial"/>
          <w:sz w:val="24"/>
          <w:szCs w:val="24"/>
          <w:lang w:eastAsia="zh-CN"/>
        </w:rPr>
      </w:pPr>
      <w:r w:rsidRPr="002C567A">
        <w:rPr>
          <w:rFonts w:ascii="Arial" w:eastAsia="SimSun" w:hAnsi="Arial" w:cs="Arial"/>
          <w:sz w:val="24"/>
          <w:szCs w:val="24"/>
          <w:lang w:eastAsia="zh-CN"/>
        </w:rPr>
        <w:t>1 x shorter document for translation from English into Welsh (1 x 100 words)</w:t>
      </w:r>
    </w:p>
    <w:p w:rsidR="002C567A" w:rsidRPr="002C567A" w:rsidRDefault="002C567A" w:rsidP="00842E5D">
      <w:pPr>
        <w:numPr>
          <w:ilvl w:val="0"/>
          <w:numId w:val="6"/>
        </w:numPr>
        <w:spacing w:after="0" w:line="240" w:lineRule="auto"/>
        <w:ind w:left="1140"/>
        <w:rPr>
          <w:rFonts w:ascii="Arial" w:eastAsia="SimSun" w:hAnsi="Arial" w:cs="Arial"/>
          <w:sz w:val="24"/>
          <w:szCs w:val="24"/>
          <w:lang w:eastAsia="zh-CN"/>
        </w:rPr>
      </w:pPr>
      <w:r w:rsidRPr="002C567A">
        <w:rPr>
          <w:rFonts w:ascii="Arial" w:eastAsia="SimSun" w:hAnsi="Arial" w:cs="Arial"/>
          <w:sz w:val="24"/>
          <w:szCs w:val="24"/>
          <w:lang w:eastAsia="zh-CN"/>
        </w:rPr>
        <w:t>1 x document for translation from English into Arabic, Bengali, Chinese, Gujarati, Polish, Punjabi, Somali, Urdu and Welsh (9 x 500 words)</w:t>
      </w:r>
    </w:p>
    <w:p w:rsidR="002C567A" w:rsidRPr="002C567A" w:rsidRDefault="002C567A" w:rsidP="00842E5D">
      <w:pPr>
        <w:numPr>
          <w:ilvl w:val="0"/>
          <w:numId w:val="6"/>
        </w:numPr>
        <w:spacing w:after="0" w:line="240" w:lineRule="auto"/>
        <w:ind w:left="1140"/>
        <w:rPr>
          <w:rFonts w:ascii="Arial" w:eastAsia="SimSun" w:hAnsi="Arial" w:cs="Arial"/>
          <w:sz w:val="24"/>
          <w:szCs w:val="24"/>
          <w:lang w:eastAsia="zh-CN"/>
        </w:rPr>
      </w:pPr>
      <w:r w:rsidRPr="002C567A">
        <w:rPr>
          <w:rFonts w:ascii="Arial" w:eastAsia="SimSun" w:hAnsi="Arial" w:cs="Arial"/>
          <w:sz w:val="24"/>
          <w:szCs w:val="24"/>
          <w:lang w:eastAsia="zh-CN"/>
        </w:rPr>
        <w:t>1 x video in British Sign Language (5 minutes), script to be supplied</w:t>
      </w:r>
    </w:p>
    <w:p w:rsidR="002C567A" w:rsidRPr="002C567A" w:rsidRDefault="002C567A" w:rsidP="00842E5D">
      <w:pPr>
        <w:numPr>
          <w:ilvl w:val="0"/>
          <w:numId w:val="6"/>
        </w:numPr>
        <w:spacing w:after="0" w:line="240" w:lineRule="auto"/>
        <w:ind w:left="1140"/>
        <w:rPr>
          <w:rFonts w:ascii="Arial" w:eastAsia="SimSun" w:hAnsi="Arial" w:cs="Arial"/>
          <w:sz w:val="24"/>
          <w:szCs w:val="24"/>
          <w:lang w:eastAsia="zh-CN"/>
        </w:rPr>
      </w:pPr>
      <w:r w:rsidRPr="002C567A">
        <w:rPr>
          <w:rFonts w:ascii="Arial" w:eastAsia="SimSun" w:hAnsi="Arial" w:cs="Arial"/>
          <w:sz w:val="24"/>
          <w:szCs w:val="24"/>
          <w:lang w:eastAsia="zh-CN"/>
        </w:rPr>
        <w:t>1 x Easy Read document (10 pages), text to be supplied</w:t>
      </w:r>
    </w:p>
    <w:p w:rsidR="002C567A" w:rsidRPr="002C567A" w:rsidRDefault="002C567A" w:rsidP="002C567A">
      <w:pPr>
        <w:spacing w:after="0" w:line="240" w:lineRule="auto"/>
        <w:ind w:left="720"/>
        <w:rPr>
          <w:rFonts w:ascii="Arial" w:eastAsia="SimSun" w:hAnsi="Arial" w:cs="Arial"/>
          <w:sz w:val="24"/>
          <w:szCs w:val="24"/>
          <w:lang w:eastAsia="zh-CN"/>
        </w:rPr>
      </w:pPr>
    </w:p>
    <w:p w:rsidR="002C567A" w:rsidRPr="002C567A" w:rsidRDefault="002C567A" w:rsidP="002C567A">
      <w:pPr>
        <w:spacing w:after="0" w:line="240" w:lineRule="auto"/>
        <w:ind w:left="720"/>
        <w:rPr>
          <w:rFonts w:ascii="Arial" w:eastAsia="SimSun" w:hAnsi="Arial" w:cs="Arial"/>
          <w:b/>
          <w:sz w:val="24"/>
          <w:szCs w:val="24"/>
          <w:lang w:eastAsia="zh-CN"/>
        </w:rPr>
      </w:pPr>
      <w:r w:rsidRPr="002C567A">
        <w:rPr>
          <w:rFonts w:ascii="Arial" w:eastAsia="SimSun" w:hAnsi="Arial" w:cs="Arial"/>
          <w:b/>
          <w:sz w:val="24"/>
          <w:szCs w:val="24"/>
          <w:lang w:eastAsia="zh-CN"/>
        </w:rPr>
        <w:t>Month 3</w:t>
      </w:r>
    </w:p>
    <w:p w:rsidR="002C567A" w:rsidRPr="002C567A" w:rsidRDefault="002C567A" w:rsidP="00842E5D">
      <w:pPr>
        <w:numPr>
          <w:ilvl w:val="0"/>
          <w:numId w:val="9"/>
        </w:numPr>
        <w:spacing w:after="0" w:line="240" w:lineRule="auto"/>
        <w:ind w:left="1133"/>
        <w:rPr>
          <w:rFonts w:ascii="Arial" w:eastAsia="SimSun" w:hAnsi="Arial" w:cs="Arial"/>
          <w:sz w:val="24"/>
          <w:szCs w:val="24"/>
          <w:lang w:eastAsia="zh-CN"/>
        </w:rPr>
      </w:pPr>
      <w:r w:rsidRPr="002C567A">
        <w:rPr>
          <w:rFonts w:ascii="Arial" w:eastAsia="SimSun" w:hAnsi="Arial" w:cs="Arial"/>
          <w:sz w:val="24"/>
          <w:szCs w:val="24"/>
          <w:lang w:eastAsia="zh-CN"/>
        </w:rPr>
        <w:t>1 x interpreter to provide simultaneous English/Welsh translation at a legal hearing (7 hours with breaks)</w:t>
      </w:r>
    </w:p>
    <w:p w:rsidR="002C567A" w:rsidRPr="002C567A" w:rsidRDefault="002C567A" w:rsidP="00842E5D">
      <w:pPr>
        <w:numPr>
          <w:ilvl w:val="0"/>
          <w:numId w:val="9"/>
        </w:numPr>
        <w:spacing w:after="0" w:line="240" w:lineRule="auto"/>
        <w:ind w:left="1133"/>
        <w:rPr>
          <w:rFonts w:ascii="Arial" w:eastAsia="SimSun" w:hAnsi="Arial" w:cs="Arial"/>
          <w:sz w:val="24"/>
          <w:szCs w:val="24"/>
          <w:lang w:eastAsia="zh-CN"/>
        </w:rPr>
      </w:pPr>
      <w:r w:rsidRPr="002C567A">
        <w:rPr>
          <w:rFonts w:ascii="Arial" w:eastAsia="SimSun" w:hAnsi="Arial" w:cs="Arial"/>
          <w:sz w:val="24"/>
          <w:szCs w:val="24"/>
          <w:lang w:eastAsia="zh-CN"/>
        </w:rPr>
        <w:t>1 x website article for translation from English to Welsh (1 x 400 words)</w:t>
      </w:r>
    </w:p>
    <w:p w:rsidR="002C567A" w:rsidRPr="002C567A" w:rsidRDefault="002C567A" w:rsidP="00842E5D">
      <w:pPr>
        <w:numPr>
          <w:ilvl w:val="0"/>
          <w:numId w:val="9"/>
        </w:numPr>
        <w:adjustRightInd w:val="0"/>
        <w:spacing w:after="240" w:line="240" w:lineRule="auto"/>
        <w:ind w:left="1133"/>
        <w:jc w:val="both"/>
        <w:outlineLvl w:val="1"/>
        <w:rPr>
          <w:rFonts w:ascii="Arial" w:eastAsia="STZhongsong" w:hAnsi="Arial" w:cs="Arial"/>
          <w:sz w:val="24"/>
          <w:szCs w:val="24"/>
          <w:lang w:eastAsia="zh-CN"/>
        </w:rPr>
      </w:pPr>
      <w:bookmarkStart w:id="151" w:name="_heading=h.se1xi1gl7j8n" w:colFirst="0" w:colLast="0"/>
      <w:bookmarkStart w:id="152" w:name="_Toc129098724"/>
      <w:bookmarkEnd w:id="151"/>
      <w:r w:rsidRPr="002C567A">
        <w:rPr>
          <w:rFonts w:ascii="Arial" w:eastAsia="STZhongsong" w:hAnsi="Arial" w:cs="Arial"/>
          <w:sz w:val="24"/>
          <w:szCs w:val="24"/>
          <w:lang w:eastAsia="zh-CN"/>
        </w:rPr>
        <w:t>1 x tweet for translation from English to Welsh (1 x 40 words).</w:t>
      </w:r>
      <w:bookmarkEnd w:id="152"/>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53" w:name="_Toc129098725"/>
      <w:r w:rsidRPr="002C567A">
        <w:rPr>
          <w:rFonts w:ascii="Arial" w:eastAsia="STZhongsong" w:hAnsi="Arial" w:cs="Arial"/>
          <w:sz w:val="24"/>
          <w:szCs w:val="24"/>
          <w:lang w:eastAsia="zh-CN"/>
        </w:rPr>
        <w:t>The Inquiry will use the tasking meetings to discuss current and upcoming</w:t>
      </w:r>
      <w:r w:rsidRPr="002C567A">
        <w:rPr>
          <w:rFonts w:ascii="Arial" w:eastAsia="STZhongsong" w:hAnsi="Arial" w:cs="Arial"/>
          <w:sz w:val="24"/>
          <w:szCs w:val="24"/>
          <w:lang w:eastAsia="zh-CN"/>
        </w:rPr>
        <w:br/>
        <w:t>work. Although we will do our best to forecast activity, there will be times when</w:t>
      </w:r>
      <w:r w:rsidRPr="002C567A">
        <w:rPr>
          <w:rFonts w:ascii="Arial" w:eastAsia="STZhongsong" w:hAnsi="Arial" w:cs="Arial"/>
          <w:sz w:val="24"/>
          <w:szCs w:val="24"/>
          <w:lang w:eastAsia="zh-CN"/>
        </w:rPr>
        <w:br/>
        <w:t xml:space="preserve"> we need to make urgent requests. We will communicate with the Supplier as</w:t>
      </w:r>
      <w:r w:rsidRPr="002C567A">
        <w:rPr>
          <w:rFonts w:ascii="Arial" w:eastAsia="STZhongsong" w:hAnsi="Arial" w:cs="Arial"/>
          <w:sz w:val="24"/>
          <w:szCs w:val="24"/>
          <w:lang w:eastAsia="zh-CN"/>
        </w:rPr>
        <w:br/>
        <w:t xml:space="preserve"> soon as possible and, if appropriate, reprioritise other work.</w:t>
      </w:r>
      <w:bookmarkEnd w:id="153"/>
    </w:p>
    <w:p w:rsidR="002C567A" w:rsidRPr="002C567A" w:rsidRDefault="002C567A" w:rsidP="00842E5D">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54" w:name="_Toc129098726"/>
      <w:r w:rsidRPr="002C567A">
        <w:rPr>
          <w:rFonts w:ascii="Arial" w:eastAsia="STZhongsong" w:hAnsi="Arial" w:cs="Arial"/>
          <w:b/>
          <w:caps/>
          <w:sz w:val="32"/>
          <w:szCs w:val="32"/>
          <w:lang w:eastAsia="zh-CN"/>
        </w:rPr>
        <w:t>continuous improvement</w:t>
      </w:r>
      <w:bookmarkEnd w:id="154"/>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55" w:name="_Toc129098727"/>
      <w:r w:rsidRPr="002C567A">
        <w:rPr>
          <w:rFonts w:ascii="Arial" w:eastAsia="STZhongsong" w:hAnsi="Arial" w:cs="Arial"/>
          <w:sz w:val="24"/>
          <w:szCs w:val="24"/>
          <w:lang w:eastAsia="zh-CN"/>
        </w:rPr>
        <w:t>The Supplier will be expected to continually improve the way in which the required Services are to be delivered throughout the Contract duration.</w:t>
      </w:r>
      <w:bookmarkEnd w:id="155"/>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56" w:name="_Toc129098728"/>
      <w:r w:rsidRPr="002C567A">
        <w:rPr>
          <w:rFonts w:ascii="Arial" w:eastAsia="STZhongsong" w:hAnsi="Arial" w:cs="Arial"/>
          <w:sz w:val="24"/>
          <w:szCs w:val="24"/>
          <w:lang w:eastAsia="zh-CN"/>
        </w:rPr>
        <w:t>The Supplier should present any findings or new ways of working to the Inquiry during quarterly Contract review meetings.</w:t>
      </w:r>
      <w:bookmarkEnd w:id="156"/>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57" w:name="_Toc129098729"/>
      <w:r w:rsidRPr="002C567A">
        <w:rPr>
          <w:rFonts w:ascii="Arial" w:eastAsia="STZhongsong" w:hAnsi="Arial" w:cs="Arial"/>
          <w:sz w:val="24"/>
          <w:szCs w:val="24"/>
          <w:lang w:eastAsia="zh-CN"/>
        </w:rPr>
        <w:lastRenderedPageBreak/>
        <w:t>Changes to the way in which the Services are to be delivered must be brought to the Inquiry’s attention and agreed prior to any changes being implemented.</w:t>
      </w:r>
      <w:bookmarkEnd w:id="157"/>
    </w:p>
    <w:p w:rsidR="002C567A" w:rsidRPr="002C567A" w:rsidRDefault="002C567A" w:rsidP="00842E5D">
      <w:pPr>
        <w:keepNext/>
        <w:numPr>
          <w:ilvl w:val="0"/>
          <w:numId w:val="4"/>
        </w:numPr>
        <w:adjustRightInd w:val="0"/>
        <w:spacing w:after="240" w:line="240" w:lineRule="auto"/>
        <w:jc w:val="both"/>
        <w:outlineLvl w:val="0"/>
        <w:rPr>
          <w:rFonts w:ascii="Arial" w:eastAsia="STZhongsong" w:hAnsi="Arial" w:cs="Arial"/>
          <w:b/>
          <w:caps/>
          <w:sz w:val="32"/>
          <w:szCs w:val="32"/>
          <w:lang w:eastAsia="zh-CN"/>
        </w:rPr>
      </w:pPr>
      <w:bookmarkStart w:id="158" w:name="_Toc129098730"/>
      <w:r w:rsidRPr="002C567A">
        <w:rPr>
          <w:rFonts w:ascii="Arial" w:eastAsia="STZhongsong" w:hAnsi="Arial" w:cs="Arial"/>
          <w:b/>
          <w:caps/>
          <w:sz w:val="32"/>
          <w:szCs w:val="32"/>
          <w:lang w:eastAsia="zh-CN"/>
        </w:rPr>
        <w:t>Sustainability / SOCIAL VALUE</w:t>
      </w:r>
      <w:bookmarkEnd w:id="158"/>
    </w:p>
    <w:p w:rsidR="002C567A" w:rsidRPr="002C567A" w:rsidRDefault="002C567A" w:rsidP="00842E5D">
      <w:pPr>
        <w:numPr>
          <w:ilvl w:val="1"/>
          <w:numId w:val="5"/>
        </w:numPr>
        <w:spacing w:after="240" w:line="240" w:lineRule="auto"/>
        <w:jc w:val="both"/>
        <w:rPr>
          <w:rFonts w:ascii="Arial" w:eastAsia="SimSun" w:hAnsi="Arial" w:cs="Arial"/>
          <w:sz w:val="24"/>
          <w:szCs w:val="24"/>
          <w:lang w:eastAsia="zh-CN"/>
        </w:rPr>
      </w:pPr>
      <w:r w:rsidRPr="002C567A">
        <w:rPr>
          <w:rFonts w:ascii="Arial" w:eastAsia="SimSun" w:hAnsi="Arial" w:cs="Arial"/>
          <w:sz w:val="24"/>
          <w:szCs w:val="24"/>
          <w:lang w:eastAsia="zh-CN"/>
        </w:rPr>
        <w:t>The Supplier should include examples of how they help deliver social value over and above the deliverables of the requirement, more specifically demonstrating action to increase the representation of disabled people in the contract workforce and support disabled people in developing new skills, including through training schemes that result in recognised qualifications.</w:t>
      </w:r>
    </w:p>
    <w:p w:rsidR="002C567A" w:rsidRPr="002C567A" w:rsidRDefault="002C567A" w:rsidP="00842E5D">
      <w:pPr>
        <w:numPr>
          <w:ilvl w:val="1"/>
          <w:numId w:val="5"/>
        </w:numPr>
        <w:spacing w:after="0" w:line="240" w:lineRule="auto"/>
        <w:jc w:val="both"/>
        <w:rPr>
          <w:rFonts w:ascii="Arial" w:eastAsia="SimSun" w:hAnsi="Arial" w:cs="Arial"/>
          <w:sz w:val="24"/>
          <w:szCs w:val="24"/>
          <w:lang w:eastAsia="zh-CN"/>
        </w:rPr>
      </w:pPr>
      <w:r w:rsidRPr="002C567A">
        <w:rPr>
          <w:rFonts w:ascii="Arial" w:eastAsia="SimSun" w:hAnsi="Arial" w:cs="Arial"/>
          <w:sz w:val="24"/>
          <w:szCs w:val="24"/>
          <w:lang w:eastAsia="zh-CN"/>
        </w:rPr>
        <w:t>The Supplier should include examples of how they deliver environmental sustainability over and above delivery of this requirement, providing examples of sustainable initiatives and how they are working towards a ‘Net Zero’ target.</w:t>
      </w:r>
    </w:p>
    <w:p w:rsidR="002C567A" w:rsidRPr="002C567A" w:rsidRDefault="002C567A" w:rsidP="002C567A">
      <w:pPr>
        <w:spacing w:after="0" w:line="240" w:lineRule="auto"/>
        <w:ind w:left="720"/>
        <w:jc w:val="both"/>
        <w:rPr>
          <w:rFonts w:ascii="Arial" w:eastAsia="SimSun" w:hAnsi="Arial" w:cs="Arial"/>
          <w:sz w:val="24"/>
          <w:szCs w:val="24"/>
          <w:highlight w:val="yellow"/>
          <w:lang w:eastAsia="zh-CN"/>
        </w:rPr>
      </w:pPr>
    </w:p>
    <w:p w:rsidR="002C567A" w:rsidRPr="002C567A" w:rsidRDefault="002C567A" w:rsidP="00842E5D">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59" w:name="_Toc129098731"/>
      <w:r w:rsidRPr="002C567A">
        <w:rPr>
          <w:rFonts w:ascii="Arial" w:eastAsia="STZhongsong" w:hAnsi="Arial" w:cs="Arial"/>
          <w:b/>
          <w:caps/>
          <w:sz w:val="32"/>
          <w:szCs w:val="32"/>
          <w:lang w:eastAsia="zh-CN"/>
        </w:rPr>
        <w:t>quality</w:t>
      </w:r>
      <w:bookmarkEnd w:id="159"/>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60" w:name="_Toc129098732"/>
      <w:r w:rsidRPr="002C567A">
        <w:rPr>
          <w:rFonts w:ascii="Arial" w:eastAsia="STZhongsong" w:hAnsi="Arial" w:cs="Arial"/>
          <w:sz w:val="24"/>
          <w:szCs w:val="24"/>
          <w:lang w:eastAsia="zh-CN"/>
        </w:rPr>
        <w:t>The Inquiry’s work is high profile, has widespread implications and is of national importance. As such, the quality of our work is paramount.</w:t>
      </w:r>
      <w:bookmarkEnd w:id="160"/>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61" w:name="_Toc129098733"/>
      <w:r w:rsidRPr="002C567A">
        <w:rPr>
          <w:rFonts w:ascii="Arial" w:eastAsia="STZhongsong" w:hAnsi="Arial" w:cs="Arial"/>
          <w:sz w:val="24"/>
          <w:szCs w:val="24"/>
          <w:lang w:eastAsia="zh-CN"/>
        </w:rPr>
        <w:t>The Supplier must be able to produce high-quality translations and accessible formats that maintain/enhance our reputation. The delivery of work must be accurate, pay attention to detail, and quality assured against the source material.</w:t>
      </w:r>
      <w:bookmarkEnd w:id="161"/>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62" w:name="_Toc129098734"/>
      <w:r w:rsidRPr="002C567A">
        <w:rPr>
          <w:rFonts w:ascii="Arial" w:eastAsia="STZhongsong" w:hAnsi="Arial" w:cs="Arial"/>
          <w:sz w:val="24"/>
          <w:szCs w:val="24"/>
          <w:lang w:eastAsia="zh-CN"/>
        </w:rPr>
        <w:t>The Supplier should ensure:</w:t>
      </w:r>
      <w:bookmarkEnd w:id="162"/>
      <w:r w:rsidRPr="002C567A">
        <w:rPr>
          <w:rFonts w:ascii="Arial" w:eastAsia="STZhongsong" w:hAnsi="Arial" w:cs="Arial"/>
          <w:sz w:val="24"/>
          <w:szCs w:val="24"/>
          <w:lang w:eastAsia="zh-CN"/>
        </w:rPr>
        <w:t xml:space="preserve"> </w:t>
      </w:r>
    </w:p>
    <w:p w:rsidR="002C567A" w:rsidRPr="002C567A" w:rsidRDefault="002C567A" w:rsidP="00842E5D">
      <w:pPr>
        <w:numPr>
          <w:ilvl w:val="0"/>
          <w:numId w:val="7"/>
        </w:numPr>
        <w:spacing w:after="160" w:line="240" w:lineRule="auto"/>
        <w:ind w:left="1133"/>
        <w:rPr>
          <w:rFonts w:ascii="Arial" w:eastAsia="SimSun" w:hAnsi="Arial" w:cs="Arial"/>
          <w:sz w:val="24"/>
          <w:szCs w:val="24"/>
          <w:lang w:eastAsia="zh-CN"/>
        </w:rPr>
      </w:pPr>
      <w:r w:rsidRPr="002C567A">
        <w:rPr>
          <w:rFonts w:ascii="Arial" w:eastAsia="SimSun" w:hAnsi="Arial" w:cs="Arial"/>
          <w:sz w:val="24"/>
          <w:szCs w:val="24"/>
          <w:lang w:eastAsia="zh-CN"/>
        </w:rPr>
        <w:t>Simultaneous interpreters for the legal hearings have appropriate qualifications, skills and experience of translating in legal, justice or similar settings</w:t>
      </w:r>
    </w:p>
    <w:p w:rsidR="002C567A" w:rsidRPr="002C567A" w:rsidRDefault="002C567A" w:rsidP="00842E5D">
      <w:pPr>
        <w:numPr>
          <w:ilvl w:val="0"/>
          <w:numId w:val="7"/>
        </w:numPr>
        <w:spacing w:after="160" w:line="240" w:lineRule="auto"/>
        <w:ind w:left="1133"/>
        <w:rPr>
          <w:rFonts w:ascii="Arial" w:eastAsia="SimSun" w:hAnsi="Arial" w:cs="Arial"/>
          <w:sz w:val="24"/>
          <w:szCs w:val="24"/>
          <w:lang w:eastAsia="zh-CN"/>
        </w:rPr>
      </w:pPr>
      <w:r w:rsidRPr="002C567A">
        <w:rPr>
          <w:rFonts w:ascii="Arial" w:eastAsia="SimSun" w:hAnsi="Arial" w:cs="Arial"/>
          <w:sz w:val="24"/>
          <w:szCs w:val="24"/>
          <w:lang w:eastAsia="zh-CN"/>
        </w:rPr>
        <w:t xml:space="preserve">Simultaneous interpreters can attend the hearing centre in person (locations TBC, but likely in Wales/London) </w:t>
      </w:r>
    </w:p>
    <w:p w:rsidR="002C567A" w:rsidRPr="002C567A" w:rsidRDefault="002C567A" w:rsidP="00842E5D">
      <w:pPr>
        <w:numPr>
          <w:ilvl w:val="0"/>
          <w:numId w:val="7"/>
        </w:numPr>
        <w:spacing w:after="160" w:line="240" w:lineRule="auto"/>
        <w:ind w:left="1133"/>
        <w:rPr>
          <w:rFonts w:ascii="Arial" w:eastAsia="SimSun" w:hAnsi="Arial" w:cs="Arial"/>
          <w:sz w:val="24"/>
          <w:szCs w:val="24"/>
          <w:lang w:eastAsia="zh-CN"/>
        </w:rPr>
      </w:pPr>
      <w:r w:rsidRPr="002C567A">
        <w:rPr>
          <w:rFonts w:ascii="Arial" w:eastAsia="SimSun" w:hAnsi="Arial" w:cs="Arial"/>
          <w:sz w:val="24"/>
          <w:szCs w:val="24"/>
          <w:lang w:eastAsia="zh-CN"/>
        </w:rPr>
        <w:t>Simultaneous interpreters appear professional (e.g. business dress) and are aware they may appear on camera as proceedings are live streamed</w:t>
      </w:r>
    </w:p>
    <w:p w:rsidR="002C567A" w:rsidRPr="002C567A" w:rsidRDefault="002C567A" w:rsidP="00842E5D">
      <w:pPr>
        <w:numPr>
          <w:ilvl w:val="0"/>
          <w:numId w:val="7"/>
        </w:numPr>
        <w:spacing w:after="160" w:line="240" w:lineRule="auto"/>
        <w:ind w:left="1133"/>
        <w:rPr>
          <w:rFonts w:ascii="Arial" w:eastAsia="SimSun" w:hAnsi="Arial" w:cs="Arial"/>
          <w:sz w:val="24"/>
          <w:szCs w:val="24"/>
          <w:lang w:eastAsia="zh-CN"/>
        </w:rPr>
      </w:pPr>
      <w:r w:rsidRPr="002C567A">
        <w:rPr>
          <w:rFonts w:ascii="Arial" w:eastAsia="SimSun" w:hAnsi="Arial" w:cs="Arial"/>
          <w:sz w:val="24"/>
          <w:szCs w:val="24"/>
          <w:lang w:eastAsia="zh-CN"/>
        </w:rPr>
        <w:t>Individuals involved in delivering other tasks have appropriate qualifications, skills and experience.</w:t>
      </w:r>
    </w:p>
    <w:p w:rsidR="002C567A" w:rsidRPr="002C567A" w:rsidRDefault="002C567A" w:rsidP="00842E5D">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bookmarkStart w:id="163" w:name="_Toc129098735"/>
      <w:r w:rsidRPr="002C567A">
        <w:rPr>
          <w:rFonts w:ascii="Arial" w:eastAsia="STZhongsong" w:hAnsi="Arial" w:cs="Arial"/>
          <w:sz w:val="24"/>
          <w:szCs w:val="24"/>
          <w:lang w:eastAsia="zh-CN"/>
        </w:rPr>
        <w:t>Please include details of how you will monitor and maintain high-quality</w:t>
      </w:r>
      <w:r w:rsidRPr="002C567A">
        <w:rPr>
          <w:rFonts w:ascii="Arial" w:eastAsia="STZhongsong" w:hAnsi="Arial" w:cs="Arial"/>
          <w:sz w:val="24"/>
          <w:szCs w:val="24"/>
          <w:lang w:eastAsia="zh-CN"/>
        </w:rPr>
        <w:br/>
        <w:t>delivery in your bid.</w:t>
      </w:r>
      <w:bookmarkEnd w:id="163"/>
    </w:p>
    <w:p w:rsidR="002C567A" w:rsidRPr="002C567A" w:rsidRDefault="002C567A" w:rsidP="00842E5D">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64" w:name="_Toc129098736"/>
      <w:r w:rsidRPr="002C567A">
        <w:rPr>
          <w:rFonts w:ascii="Arial" w:eastAsia="STZhongsong" w:hAnsi="Arial" w:cs="Arial"/>
          <w:b/>
          <w:caps/>
          <w:sz w:val="32"/>
          <w:szCs w:val="32"/>
          <w:lang w:eastAsia="zh-CN"/>
        </w:rPr>
        <w:t>PRICE</w:t>
      </w:r>
      <w:bookmarkEnd w:id="164"/>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65" w:name="_Toc129098737"/>
      <w:r w:rsidRPr="002C567A">
        <w:rPr>
          <w:rFonts w:ascii="Arial" w:eastAsia="STZhongsong" w:hAnsi="Arial" w:cs="Arial"/>
          <w:sz w:val="24"/>
          <w:szCs w:val="24"/>
          <w:lang w:eastAsia="zh-CN"/>
        </w:rPr>
        <w:t>Please provide information about your prices for translation (English to Welsh and other languages), interpretation (in-person, English/Welsh) and the production of accessible formats (such as British Sign Language videos and Easy Read documents), using paragraph 7.1 as a starting point.</w:t>
      </w:r>
      <w:bookmarkEnd w:id="165"/>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66" w:name="_Toc129098738"/>
      <w:r w:rsidRPr="002C567A">
        <w:rPr>
          <w:rFonts w:ascii="Arial" w:eastAsia="STZhongsong" w:hAnsi="Arial" w:cs="Arial"/>
          <w:sz w:val="24"/>
          <w:szCs w:val="24"/>
          <w:lang w:eastAsia="zh-CN"/>
        </w:rPr>
        <w:t>Please set out all costs clearly including any project management fees or extra costs, for example if there is a premium for fast-tracking urgent work.</w:t>
      </w:r>
      <w:bookmarkEnd w:id="166"/>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bookmarkStart w:id="167" w:name="_Toc129098739"/>
      <w:r w:rsidRPr="002C567A">
        <w:rPr>
          <w:rFonts w:ascii="Arial" w:eastAsia="STZhongsong" w:hAnsi="Arial" w:cs="Arial"/>
          <w:sz w:val="24"/>
          <w:szCs w:val="24"/>
          <w:lang w:eastAsia="zh-CN"/>
        </w:rPr>
        <w:lastRenderedPageBreak/>
        <w:t>Prices are to be submitted via the e-Sourcing Suite, Attachment 4 – Price Schedule excluding VAT and including all other expenses relating to Contract delivery.</w:t>
      </w:r>
      <w:bookmarkEnd w:id="167"/>
    </w:p>
    <w:p w:rsidR="002C567A" w:rsidRPr="002C567A" w:rsidRDefault="002C567A" w:rsidP="00842E5D">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68" w:name="_Toc129098740"/>
      <w:r w:rsidRPr="002C567A">
        <w:rPr>
          <w:rFonts w:ascii="Arial" w:eastAsia="STZhongsong" w:hAnsi="Arial" w:cs="Arial"/>
          <w:b/>
          <w:caps/>
          <w:sz w:val="32"/>
          <w:szCs w:val="32"/>
          <w:lang w:eastAsia="zh-CN"/>
        </w:rPr>
        <w:t>STAFF AND CUSTOMER SERVICE</w:t>
      </w:r>
      <w:bookmarkEnd w:id="168"/>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69" w:name="_Toc129098741"/>
      <w:r w:rsidRPr="002C567A">
        <w:rPr>
          <w:rFonts w:ascii="Arial" w:eastAsia="STZhongsong" w:hAnsi="Arial" w:cs="Arial"/>
          <w:sz w:val="24"/>
          <w:szCs w:val="24"/>
          <w:lang w:eastAsia="zh-CN"/>
        </w:rPr>
        <w:t>The Supplier must provide excellent customer service throughout the Contract, for example answering emails in a timely manner, letting us know about any issues/delays etc. The Supplier must ensure their staff understand the Inquiry’s vision and objectives. The Supplier shall provide a sufficient level of resource throughout the duration of the Contract in order to consistently deliver a quality service.</w:t>
      </w:r>
      <w:bookmarkEnd w:id="169"/>
    </w:p>
    <w:p w:rsidR="002C567A" w:rsidRPr="002C567A" w:rsidRDefault="002C567A" w:rsidP="00842E5D">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bookmarkStart w:id="170" w:name="_Toc129098742"/>
      <w:r w:rsidRPr="002C567A">
        <w:rPr>
          <w:rFonts w:ascii="Arial" w:eastAsia="STZhongsong" w:hAnsi="Arial" w:cs="Arial"/>
          <w:sz w:val="24"/>
          <w:szCs w:val="24"/>
          <w:lang w:eastAsia="zh-CN"/>
        </w:rPr>
        <w:t>The Supplier’s staff assigned to the Contract shall have the relevant qualifications and experience to deliver the Contract to the required standard.</w:t>
      </w:r>
      <w:bookmarkEnd w:id="170"/>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bookmarkStart w:id="171" w:name="_Toc129098743"/>
      <w:r w:rsidRPr="002C567A">
        <w:rPr>
          <w:rFonts w:ascii="Arial" w:eastAsia="STZhongsong" w:hAnsi="Arial" w:cs="Arial"/>
          <w:sz w:val="24"/>
          <w:szCs w:val="24"/>
          <w:lang w:eastAsia="zh-CN"/>
        </w:rPr>
        <w:t>The Supplier shall ensure that staff understand the Buyer’s vision and objectives and will provide excellent customer service to the Buyer throughout the duration of the Contract.</w:t>
      </w:r>
      <w:bookmarkEnd w:id="171"/>
      <w:r w:rsidRPr="002C567A">
        <w:rPr>
          <w:rFonts w:ascii="Arial" w:eastAsia="STZhongsong" w:hAnsi="Arial" w:cs="Arial"/>
          <w:sz w:val="24"/>
          <w:szCs w:val="24"/>
          <w:lang w:eastAsia="zh-CN"/>
        </w:rPr>
        <w:t xml:space="preserve">  </w:t>
      </w:r>
    </w:p>
    <w:p w:rsidR="002C567A" w:rsidRPr="002C567A" w:rsidRDefault="002C567A" w:rsidP="00842E5D">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172" w:name="_Toc129098744"/>
      <w:r w:rsidRPr="002C567A">
        <w:rPr>
          <w:rFonts w:ascii="Arial" w:eastAsia="STZhongsong" w:hAnsi="Arial" w:cs="Arial"/>
          <w:b/>
          <w:caps/>
          <w:sz w:val="32"/>
          <w:szCs w:val="32"/>
          <w:lang w:eastAsia="zh-CN"/>
        </w:rPr>
        <w:t>service levels and performance</w:t>
      </w:r>
      <w:bookmarkEnd w:id="172"/>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173" w:name="_Toc129098745"/>
      <w:r w:rsidRPr="002C567A">
        <w:rPr>
          <w:rFonts w:ascii="Arial" w:eastAsia="STZhongsong" w:hAnsi="Arial" w:cs="Arial"/>
          <w:sz w:val="24"/>
          <w:szCs w:val="24"/>
          <w:lang w:eastAsia="zh-CN"/>
        </w:rPr>
        <w:t>The Inquiry will measure the quality of the Supplier’s delivery through the following indicative KPIs:</w:t>
      </w:r>
      <w:bookmarkEnd w:id="173"/>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163"/>
        <w:gridCol w:w="1756"/>
        <w:gridCol w:w="3746"/>
        <w:gridCol w:w="1634"/>
      </w:tblGrid>
      <w:tr w:rsidR="002C567A" w:rsidRPr="002C567A" w:rsidTr="00AA7218">
        <w:tc>
          <w:tcPr>
            <w:tcW w:w="1163" w:type="dxa"/>
            <w:shd w:val="clear" w:color="auto" w:fill="B8CCE4"/>
          </w:tcPr>
          <w:p w:rsidR="002C567A" w:rsidRPr="002C567A" w:rsidRDefault="002C567A" w:rsidP="002C567A">
            <w:pPr>
              <w:adjustRightInd w:val="0"/>
              <w:spacing w:after="240" w:line="240" w:lineRule="auto"/>
              <w:jc w:val="both"/>
              <w:outlineLvl w:val="1"/>
              <w:rPr>
                <w:rFonts w:ascii="Arial" w:eastAsia="STZhongsong" w:hAnsi="Arial" w:cs="Arial"/>
                <w:color w:val="000000"/>
                <w:sz w:val="24"/>
                <w:szCs w:val="24"/>
                <w:lang w:eastAsia="zh-CN"/>
              </w:rPr>
            </w:pPr>
            <w:bookmarkStart w:id="174" w:name="_Toc129098746"/>
            <w:r w:rsidRPr="002C567A">
              <w:rPr>
                <w:rFonts w:ascii="Arial" w:eastAsia="STZhongsong" w:hAnsi="Arial" w:cs="Arial"/>
                <w:color w:val="000000"/>
                <w:sz w:val="24"/>
                <w:szCs w:val="24"/>
                <w:lang w:eastAsia="zh-CN"/>
              </w:rPr>
              <w:t>KPI/SLA</w:t>
            </w:r>
            <w:bookmarkEnd w:id="174"/>
          </w:p>
        </w:tc>
        <w:tc>
          <w:tcPr>
            <w:tcW w:w="1756" w:type="dxa"/>
            <w:shd w:val="clear" w:color="auto" w:fill="B8CCE4"/>
          </w:tcPr>
          <w:p w:rsidR="002C567A" w:rsidRPr="002C567A" w:rsidRDefault="002C567A" w:rsidP="002C567A">
            <w:pPr>
              <w:adjustRightInd w:val="0"/>
              <w:spacing w:after="240" w:line="240" w:lineRule="auto"/>
              <w:ind w:left="720" w:hanging="720"/>
              <w:jc w:val="both"/>
              <w:outlineLvl w:val="1"/>
              <w:rPr>
                <w:rFonts w:ascii="Arial" w:eastAsia="STZhongsong" w:hAnsi="Arial" w:cs="Arial"/>
                <w:color w:val="000000"/>
                <w:sz w:val="24"/>
                <w:szCs w:val="24"/>
                <w:lang w:eastAsia="zh-CN"/>
              </w:rPr>
            </w:pPr>
            <w:bookmarkStart w:id="175" w:name="_Toc129098747"/>
            <w:r w:rsidRPr="002C567A">
              <w:rPr>
                <w:rFonts w:ascii="Arial" w:eastAsia="STZhongsong" w:hAnsi="Arial" w:cs="Arial"/>
                <w:color w:val="000000"/>
                <w:sz w:val="24"/>
                <w:szCs w:val="24"/>
                <w:lang w:eastAsia="zh-CN"/>
              </w:rPr>
              <w:t>Service Area</w:t>
            </w:r>
            <w:bookmarkEnd w:id="175"/>
          </w:p>
        </w:tc>
        <w:tc>
          <w:tcPr>
            <w:tcW w:w="3746" w:type="dxa"/>
            <w:shd w:val="clear" w:color="auto" w:fill="B8CCE4"/>
          </w:tcPr>
          <w:p w:rsidR="002C567A" w:rsidRPr="002C567A" w:rsidRDefault="002C567A" w:rsidP="002C567A">
            <w:pPr>
              <w:adjustRightInd w:val="0"/>
              <w:spacing w:after="240" w:line="240" w:lineRule="auto"/>
              <w:ind w:left="720" w:hanging="720"/>
              <w:jc w:val="both"/>
              <w:outlineLvl w:val="1"/>
              <w:rPr>
                <w:rFonts w:ascii="Arial" w:eastAsia="STZhongsong" w:hAnsi="Arial" w:cs="Arial"/>
                <w:color w:val="000000"/>
                <w:sz w:val="24"/>
                <w:szCs w:val="24"/>
                <w:lang w:eastAsia="zh-CN"/>
              </w:rPr>
            </w:pPr>
            <w:bookmarkStart w:id="176" w:name="_Toc129098748"/>
            <w:r w:rsidRPr="002C567A">
              <w:rPr>
                <w:rFonts w:ascii="Arial" w:eastAsia="STZhongsong" w:hAnsi="Arial" w:cs="Arial"/>
                <w:color w:val="000000"/>
                <w:sz w:val="24"/>
                <w:szCs w:val="24"/>
                <w:lang w:eastAsia="zh-CN"/>
              </w:rPr>
              <w:t>KPI/SLA description</w:t>
            </w:r>
            <w:bookmarkEnd w:id="176"/>
          </w:p>
        </w:tc>
        <w:tc>
          <w:tcPr>
            <w:tcW w:w="1634" w:type="dxa"/>
            <w:shd w:val="clear" w:color="auto" w:fill="B8CCE4"/>
          </w:tcPr>
          <w:p w:rsidR="002C567A" w:rsidRPr="002C567A" w:rsidRDefault="002C567A" w:rsidP="002C567A">
            <w:pPr>
              <w:adjustRightInd w:val="0"/>
              <w:spacing w:after="240" w:line="240" w:lineRule="auto"/>
              <w:ind w:left="720" w:hanging="720"/>
              <w:jc w:val="both"/>
              <w:outlineLvl w:val="1"/>
              <w:rPr>
                <w:rFonts w:ascii="Arial" w:eastAsia="STZhongsong" w:hAnsi="Arial" w:cs="Arial"/>
                <w:color w:val="000000"/>
                <w:sz w:val="24"/>
                <w:szCs w:val="24"/>
                <w:lang w:eastAsia="zh-CN"/>
              </w:rPr>
            </w:pPr>
            <w:bookmarkStart w:id="177" w:name="_Toc129098749"/>
            <w:r w:rsidRPr="002C567A">
              <w:rPr>
                <w:rFonts w:ascii="Arial" w:eastAsia="STZhongsong" w:hAnsi="Arial" w:cs="Arial"/>
                <w:color w:val="000000"/>
                <w:sz w:val="24"/>
                <w:szCs w:val="24"/>
                <w:lang w:eastAsia="zh-CN"/>
              </w:rPr>
              <w:t>Target</w:t>
            </w:r>
            <w:bookmarkEnd w:id="177"/>
          </w:p>
        </w:tc>
      </w:tr>
      <w:tr w:rsidR="002C567A" w:rsidRPr="002C567A" w:rsidTr="00AA7218">
        <w:tc>
          <w:tcPr>
            <w:tcW w:w="1163" w:type="dxa"/>
          </w:tcPr>
          <w:p w:rsidR="002C567A" w:rsidRPr="002C567A" w:rsidRDefault="002C567A" w:rsidP="002C567A">
            <w:pPr>
              <w:adjustRightInd w:val="0"/>
              <w:spacing w:after="240" w:line="240" w:lineRule="auto"/>
              <w:jc w:val="center"/>
              <w:outlineLvl w:val="1"/>
              <w:rPr>
                <w:rFonts w:ascii="Arial" w:eastAsia="STZhongsong" w:hAnsi="Arial" w:cs="Arial"/>
                <w:b/>
                <w:sz w:val="24"/>
                <w:szCs w:val="24"/>
                <w:lang w:eastAsia="zh-CN"/>
              </w:rPr>
            </w:pPr>
            <w:bookmarkStart w:id="178" w:name="_Toc129098750"/>
            <w:r w:rsidRPr="002C567A">
              <w:rPr>
                <w:rFonts w:ascii="Arial" w:eastAsia="STZhongsong" w:hAnsi="Arial" w:cs="Arial"/>
                <w:color w:val="000000"/>
                <w:sz w:val="24"/>
                <w:szCs w:val="24"/>
                <w:lang w:eastAsia="zh-CN"/>
              </w:rPr>
              <w:t>1</w:t>
            </w:r>
            <w:bookmarkEnd w:id="178"/>
          </w:p>
        </w:tc>
        <w:tc>
          <w:tcPr>
            <w:tcW w:w="1756" w:type="dxa"/>
          </w:tcPr>
          <w:p w:rsidR="002C567A" w:rsidRPr="002C567A" w:rsidRDefault="002C567A" w:rsidP="002C567A">
            <w:pPr>
              <w:adjustRightInd w:val="0"/>
              <w:spacing w:after="240" w:line="240" w:lineRule="auto"/>
              <w:outlineLvl w:val="1"/>
              <w:rPr>
                <w:rFonts w:ascii="Arial" w:eastAsia="STZhongsong" w:hAnsi="Arial" w:cs="Arial"/>
                <w:b/>
                <w:sz w:val="24"/>
                <w:szCs w:val="24"/>
                <w:lang w:eastAsia="zh-CN"/>
              </w:rPr>
            </w:pPr>
            <w:bookmarkStart w:id="179" w:name="_Toc129098751"/>
            <w:r w:rsidRPr="002C567A">
              <w:rPr>
                <w:rFonts w:ascii="Arial" w:eastAsia="STZhongsong" w:hAnsi="Arial" w:cs="Arial"/>
                <w:color w:val="000000"/>
                <w:sz w:val="24"/>
                <w:szCs w:val="24"/>
                <w:lang w:eastAsia="zh-CN"/>
              </w:rPr>
              <w:t>Customer service</w:t>
            </w:r>
            <w:bookmarkEnd w:id="179"/>
          </w:p>
        </w:tc>
        <w:tc>
          <w:tcPr>
            <w:tcW w:w="3746" w:type="dxa"/>
          </w:tcPr>
          <w:p w:rsidR="002C567A" w:rsidRPr="002C567A" w:rsidRDefault="002C567A" w:rsidP="002C567A">
            <w:pPr>
              <w:adjustRightInd w:val="0"/>
              <w:spacing w:after="240" w:line="240" w:lineRule="auto"/>
              <w:outlineLvl w:val="1"/>
              <w:rPr>
                <w:rFonts w:ascii="Arial" w:eastAsia="STZhongsong" w:hAnsi="Arial" w:cs="Arial"/>
                <w:b/>
                <w:sz w:val="24"/>
                <w:szCs w:val="24"/>
                <w:lang w:eastAsia="zh-CN"/>
              </w:rPr>
            </w:pPr>
            <w:bookmarkStart w:id="180" w:name="_Toc129098752"/>
            <w:r w:rsidRPr="002C567A">
              <w:rPr>
                <w:rFonts w:ascii="Arial" w:eastAsia="STZhongsong" w:hAnsi="Arial" w:cs="Arial"/>
                <w:color w:val="000000"/>
                <w:sz w:val="24"/>
                <w:szCs w:val="24"/>
                <w:lang w:eastAsia="zh-CN"/>
              </w:rPr>
              <w:t>Acknowledging emails/calls within 24 hours of receipt</w:t>
            </w:r>
            <w:bookmarkEnd w:id="180"/>
          </w:p>
        </w:tc>
        <w:tc>
          <w:tcPr>
            <w:tcW w:w="1634" w:type="dxa"/>
          </w:tcPr>
          <w:p w:rsidR="002C567A" w:rsidRPr="002C567A" w:rsidRDefault="002C567A" w:rsidP="002C567A">
            <w:pPr>
              <w:adjustRightInd w:val="0"/>
              <w:spacing w:after="240" w:line="240" w:lineRule="auto"/>
              <w:outlineLvl w:val="1"/>
              <w:rPr>
                <w:rFonts w:ascii="Arial" w:eastAsia="STZhongsong" w:hAnsi="Arial" w:cs="Arial"/>
                <w:b/>
                <w:sz w:val="24"/>
                <w:szCs w:val="24"/>
                <w:lang w:eastAsia="zh-CN"/>
              </w:rPr>
            </w:pPr>
            <w:bookmarkStart w:id="181" w:name="_Toc129098753"/>
            <w:r w:rsidRPr="002C567A">
              <w:rPr>
                <w:rFonts w:ascii="Arial" w:eastAsia="STZhongsong" w:hAnsi="Arial" w:cs="Arial"/>
                <w:color w:val="000000"/>
                <w:sz w:val="24"/>
                <w:szCs w:val="24"/>
                <w:lang w:eastAsia="zh-CN"/>
              </w:rPr>
              <w:t>98% unless specific reason e.g. emergency</w:t>
            </w:r>
            <w:bookmarkEnd w:id="181"/>
          </w:p>
        </w:tc>
      </w:tr>
      <w:tr w:rsidR="002C567A" w:rsidRPr="002C567A" w:rsidTr="00AA7218">
        <w:tc>
          <w:tcPr>
            <w:tcW w:w="1163" w:type="dxa"/>
          </w:tcPr>
          <w:p w:rsidR="002C567A" w:rsidRPr="002C567A" w:rsidRDefault="002C567A" w:rsidP="002C567A">
            <w:pPr>
              <w:adjustRightInd w:val="0"/>
              <w:spacing w:after="240" w:line="240" w:lineRule="auto"/>
              <w:jc w:val="center"/>
              <w:outlineLvl w:val="1"/>
              <w:rPr>
                <w:rFonts w:ascii="Arial" w:eastAsia="STZhongsong" w:hAnsi="Arial" w:cs="Arial"/>
                <w:b/>
                <w:sz w:val="24"/>
                <w:szCs w:val="24"/>
                <w:lang w:eastAsia="zh-CN"/>
              </w:rPr>
            </w:pPr>
            <w:bookmarkStart w:id="182" w:name="_Toc129098754"/>
            <w:r w:rsidRPr="002C567A">
              <w:rPr>
                <w:rFonts w:ascii="Arial" w:eastAsia="STZhongsong" w:hAnsi="Arial" w:cs="Arial"/>
                <w:color w:val="000000"/>
                <w:sz w:val="24"/>
                <w:szCs w:val="24"/>
                <w:lang w:eastAsia="zh-CN"/>
              </w:rPr>
              <w:t>2</w:t>
            </w:r>
            <w:bookmarkEnd w:id="182"/>
          </w:p>
        </w:tc>
        <w:tc>
          <w:tcPr>
            <w:tcW w:w="1756" w:type="dxa"/>
          </w:tcPr>
          <w:p w:rsidR="002C567A" w:rsidRPr="002C567A" w:rsidRDefault="002C567A" w:rsidP="002C567A">
            <w:pPr>
              <w:adjustRightInd w:val="0"/>
              <w:spacing w:after="240" w:line="240" w:lineRule="auto"/>
              <w:outlineLvl w:val="1"/>
              <w:rPr>
                <w:rFonts w:ascii="Arial" w:eastAsia="STZhongsong" w:hAnsi="Arial" w:cs="Arial"/>
                <w:b/>
                <w:sz w:val="24"/>
                <w:szCs w:val="24"/>
                <w:lang w:eastAsia="zh-CN"/>
              </w:rPr>
            </w:pPr>
            <w:bookmarkStart w:id="183" w:name="_Toc129098755"/>
            <w:r w:rsidRPr="002C567A">
              <w:rPr>
                <w:rFonts w:ascii="Arial" w:eastAsia="STZhongsong" w:hAnsi="Arial" w:cs="Arial"/>
                <w:color w:val="000000"/>
                <w:sz w:val="24"/>
                <w:szCs w:val="24"/>
                <w:lang w:eastAsia="zh-CN"/>
              </w:rPr>
              <w:t>Interpreter</w:t>
            </w:r>
            <w:bookmarkEnd w:id="183"/>
          </w:p>
        </w:tc>
        <w:tc>
          <w:tcPr>
            <w:tcW w:w="3746" w:type="dxa"/>
          </w:tcPr>
          <w:p w:rsidR="002C567A" w:rsidRPr="002C567A" w:rsidRDefault="002C567A" w:rsidP="002C567A">
            <w:pPr>
              <w:adjustRightInd w:val="0"/>
              <w:spacing w:after="240" w:line="240" w:lineRule="auto"/>
              <w:outlineLvl w:val="1"/>
              <w:rPr>
                <w:rFonts w:ascii="Arial" w:eastAsia="STZhongsong" w:hAnsi="Arial" w:cs="Arial"/>
                <w:b/>
                <w:sz w:val="24"/>
                <w:szCs w:val="24"/>
                <w:lang w:eastAsia="zh-CN"/>
              </w:rPr>
            </w:pPr>
            <w:bookmarkStart w:id="184" w:name="_Toc129098756"/>
            <w:r w:rsidRPr="002C567A">
              <w:rPr>
                <w:rFonts w:ascii="Arial" w:eastAsia="STZhongsong" w:hAnsi="Arial" w:cs="Arial"/>
                <w:color w:val="000000"/>
                <w:sz w:val="24"/>
                <w:szCs w:val="24"/>
                <w:lang w:eastAsia="zh-CN"/>
              </w:rPr>
              <w:t>Provision of a named and appropriately qualified interpreter for legal hearings within 5 working days of booking</w:t>
            </w:r>
            <w:bookmarkEnd w:id="184"/>
          </w:p>
        </w:tc>
        <w:tc>
          <w:tcPr>
            <w:tcW w:w="1634" w:type="dxa"/>
          </w:tcPr>
          <w:p w:rsidR="002C567A" w:rsidRPr="002C567A" w:rsidRDefault="002C567A" w:rsidP="002C567A">
            <w:pPr>
              <w:adjustRightInd w:val="0"/>
              <w:spacing w:after="240" w:line="240" w:lineRule="auto"/>
              <w:outlineLvl w:val="1"/>
              <w:rPr>
                <w:rFonts w:ascii="Arial" w:eastAsia="STZhongsong" w:hAnsi="Arial" w:cs="Arial"/>
                <w:b/>
                <w:sz w:val="24"/>
                <w:szCs w:val="24"/>
                <w:lang w:eastAsia="zh-CN"/>
              </w:rPr>
            </w:pPr>
            <w:bookmarkStart w:id="185" w:name="_Toc129098757"/>
            <w:r w:rsidRPr="002C567A">
              <w:rPr>
                <w:rFonts w:ascii="Arial" w:eastAsia="STZhongsong" w:hAnsi="Arial" w:cs="Arial"/>
                <w:color w:val="000000"/>
                <w:sz w:val="24"/>
                <w:szCs w:val="24"/>
                <w:lang w:eastAsia="zh-CN"/>
              </w:rPr>
              <w:t>100%</w:t>
            </w:r>
            <w:bookmarkEnd w:id="185"/>
            <w:r w:rsidRPr="002C567A">
              <w:rPr>
                <w:rFonts w:ascii="Arial" w:eastAsia="STZhongsong" w:hAnsi="Arial" w:cs="Arial"/>
                <w:color w:val="000000"/>
                <w:sz w:val="24"/>
                <w:szCs w:val="24"/>
                <w:lang w:eastAsia="zh-CN"/>
              </w:rPr>
              <w:t xml:space="preserve"> </w:t>
            </w:r>
          </w:p>
        </w:tc>
      </w:tr>
      <w:tr w:rsidR="002C567A" w:rsidRPr="002C567A" w:rsidTr="00AA7218">
        <w:tc>
          <w:tcPr>
            <w:tcW w:w="1163" w:type="dxa"/>
          </w:tcPr>
          <w:p w:rsidR="002C567A" w:rsidRPr="002C567A" w:rsidRDefault="002C567A" w:rsidP="002C567A">
            <w:pPr>
              <w:adjustRightInd w:val="0"/>
              <w:spacing w:after="240" w:line="240" w:lineRule="auto"/>
              <w:jc w:val="center"/>
              <w:outlineLvl w:val="1"/>
              <w:rPr>
                <w:rFonts w:ascii="Arial" w:eastAsia="STZhongsong" w:hAnsi="Arial" w:cs="Arial"/>
                <w:b/>
                <w:sz w:val="24"/>
                <w:szCs w:val="24"/>
                <w:lang w:eastAsia="zh-CN"/>
              </w:rPr>
            </w:pPr>
            <w:bookmarkStart w:id="186" w:name="_Toc129098758"/>
            <w:r w:rsidRPr="002C567A">
              <w:rPr>
                <w:rFonts w:ascii="Arial" w:eastAsia="STZhongsong" w:hAnsi="Arial" w:cs="Arial"/>
                <w:color w:val="000000"/>
                <w:sz w:val="24"/>
                <w:szCs w:val="24"/>
                <w:lang w:eastAsia="zh-CN"/>
              </w:rPr>
              <w:t>3</w:t>
            </w:r>
            <w:bookmarkEnd w:id="186"/>
          </w:p>
        </w:tc>
        <w:tc>
          <w:tcPr>
            <w:tcW w:w="175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187" w:name="_Toc129098759"/>
            <w:r w:rsidRPr="002C567A">
              <w:rPr>
                <w:rFonts w:ascii="Arial" w:eastAsia="STZhongsong" w:hAnsi="Arial" w:cs="Arial"/>
                <w:color w:val="000000"/>
                <w:sz w:val="24"/>
                <w:szCs w:val="24"/>
                <w:lang w:eastAsia="zh-CN"/>
              </w:rPr>
              <w:t>Translation</w:t>
            </w:r>
            <w:bookmarkEnd w:id="187"/>
          </w:p>
        </w:tc>
        <w:tc>
          <w:tcPr>
            <w:tcW w:w="374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188" w:name="_Toc129098760"/>
            <w:r w:rsidRPr="002C567A">
              <w:rPr>
                <w:rFonts w:ascii="Arial" w:eastAsia="STZhongsong" w:hAnsi="Arial" w:cs="Arial"/>
                <w:color w:val="000000"/>
                <w:sz w:val="24"/>
                <w:szCs w:val="24"/>
                <w:lang w:eastAsia="zh-CN"/>
              </w:rPr>
              <w:t>Translation of text from English into Welsh (up to 500 words)</w:t>
            </w:r>
            <w:bookmarkEnd w:id="188"/>
          </w:p>
        </w:tc>
        <w:tc>
          <w:tcPr>
            <w:tcW w:w="1634"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189" w:name="_Toc129098761"/>
            <w:r w:rsidRPr="002C567A">
              <w:rPr>
                <w:rFonts w:ascii="Arial" w:eastAsia="STZhongsong" w:hAnsi="Arial" w:cs="Arial"/>
                <w:color w:val="000000"/>
                <w:sz w:val="24"/>
                <w:szCs w:val="24"/>
                <w:lang w:eastAsia="zh-CN"/>
              </w:rPr>
              <w:t>95% within 2 working days</w:t>
            </w:r>
            <w:bookmarkEnd w:id="189"/>
          </w:p>
        </w:tc>
      </w:tr>
      <w:tr w:rsidR="002C567A" w:rsidRPr="002C567A" w:rsidTr="00AA7218">
        <w:tc>
          <w:tcPr>
            <w:tcW w:w="1163" w:type="dxa"/>
          </w:tcPr>
          <w:p w:rsidR="002C567A" w:rsidRPr="002C567A" w:rsidRDefault="002C567A" w:rsidP="002C567A">
            <w:pPr>
              <w:adjustRightInd w:val="0"/>
              <w:spacing w:after="240" w:line="240" w:lineRule="auto"/>
              <w:jc w:val="center"/>
              <w:outlineLvl w:val="1"/>
              <w:rPr>
                <w:rFonts w:ascii="Arial" w:eastAsia="STZhongsong" w:hAnsi="Arial" w:cs="Arial"/>
                <w:b/>
                <w:sz w:val="24"/>
                <w:szCs w:val="24"/>
                <w:lang w:eastAsia="zh-CN"/>
              </w:rPr>
            </w:pPr>
            <w:bookmarkStart w:id="190" w:name="_Toc129098762"/>
            <w:r w:rsidRPr="002C567A">
              <w:rPr>
                <w:rFonts w:ascii="Arial" w:eastAsia="STZhongsong" w:hAnsi="Arial" w:cs="Arial"/>
                <w:color w:val="000000"/>
                <w:sz w:val="24"/>
                <w:szCs w:val="24"/>
                <w:lang w:eastAsia="zh-CN"/>
              </w:rPr>
              <w:t>4</w:t>
            </w:r>
            <w:bookmarkEnd w:id="190"/>
          </w:p>
        </w:tc>
        <w:tc>
          <w:tcPr>
            <w:tcW w:w="1756" w:type="dxa"/>
          </w:tcPr>
          <w:p w:rsidR="002C567A" w:rsidRPr="002C567A" w:rsidRDefault="002C567A" w:rsidP="002C567A">
            <w:pPr>
              <w:adjustRightInd w:val="0"/>
              <w:spacing w:after="240" w:line="240" w:lineRule="auto"/>
              <w:ind w:left="720" w:hanging="720"/>
              <w:jc w:val="both"/>
              <w:outlineLvl w:val="1"/>
              <w:rPr>
                <w:rFonts w:ascii="Arial" w:eastAsia="STZhongsong" w:hAnsi="Arial" w:cs="Arial"/>
                <w:b/>
                <w:sz w:val="24"/>
                <w:szCs w:val="24"/>
                <w:lang w:eastAsia="zh-CN"/>
              </w:rPr>
            </w:pPr>
            <w:bookmarkStart w:id="191" w:name="_Toc129098763"/>
            <w:r w:rsidRPr="002C567A">
              <w:rPr>
                <w:rFonts w:ascii="Arial" w:eastAsia="STZhongsong" w:hAnsi="Arial" w:cs="Arial"/>
                <w:color w:val="000000"/>
                <w:sz w:val="24"/>
                <w:szCs w:val="24"/>
                <w:lang w:eastAsia="zh-CN"/>
              </w:rPr>
              <w:t>Translation</w:t>
            </w:r>
            <w:bookmarkEnd w:id="191"/>
          </w:p>
        </w:tc>
        <w:tc>
          <w:tcPr>
            <w:tcW w:w="374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192" w:name="_Toc129098764"/>
            <w:r w:rsidRPr="002C567A">
              <w:rPr>
                <w:rFonts w:ascii="Arial" w:eastAsia="STZhongsong" w:hAnsi="Arial" w:cs="Arial"/>
                <w:color w:val="000000"/>
                <w:sz w:val="24"/>
                <w:szCs w:val="24"/>
                <w:lang w:eastAsia="zh-CN"/>
              </w:rPr>
              <w:t>Translation of text from English into Welsh (500-5,000 words)</w:t>
            </w:r>
            <w:bookmarkEnd w:id="192"/>
          </w:p>
        </w:tc>
        <w:tc>
          <w:tcPr>
            <w:tcW w:w="1634"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193" w:name="_Toc129098765"/>
            <w:r w:rsidRPr="002C567A">
              <w:rPr>
                <w:rFonts w:ascii="Arial" w:eastAsia="STZhongsong" w:hAnsi="Arial" w:cs="Arial"/>
                <w:color w:val="000000"/>
                <w:sz w:val="24"/>
                <w:szCs w:val="24"/>
                <w:lang w:eastAsia="zh-CN"/>
              </w:rPr>
              <w:t>90% within 5 working days</w:t>
            </w:r>
            <w:bookmarkEnd w:id="193"/>
          </w:p>
        </w:tc>
      </w:tr>
      <w:tr w:rsidR="002C567A" w:rsidRPr="002C567A" w:rsidTr="00AA7218">
        <w:tc>
          <w:tcPr>
            <w:tcW w:w="1163" w:type="dxa"/>
          </w:tcPr>
          <w:p w:rsidR="002C567A" w:rsidRPr="002C567A" w:rsidRDefault="002C567A" w:rsidP="002C567A">
            <w:pPr>
              <w:adjustRightInd w:val="0"/>
              <w:spacing w:after="240" w:line="240" w:lineRule="auto"/>
              <w:ind w:left="720" w:hanging="720"/>
              <w:jc w:val="center"/>
              <w:outlineLvl w:val="1"/>
              <w:rPr>
                <w:rFonts w:ascii="Arial" w:eastAsia="STZhongsong" w:hAnsi="Arial" w:cs="Arial"/>
                <w:b/>
                <w:sz w:val="24"/>
                <w:szCs w:val="24"/>
                <w:lang w:eastAsia="zh-CN"/>
              </w:rPr>
            </w:pPr>
            <w:bookmarkStart w:id="194" w:name="_Toc129098766"/>
            <w:r w:rsidRPr="002C567A">
              <w:rPr>
                <w:rFonts w:ascii="Arial" w:eastAsia="STZhongsong" w:hAnsi="Arial" w:cs="Arial"/>
                <w:color w:val="000000"/>
                <w:sz w:val="24"/>
                <w:szCs w:val="24"/>
                <w:lang w:eastAsia="zh-CN"/>
              </w:rPr>
              <w:t>5</w:t>
            </w:r>
            <w:bookmarkEnd w:id="194"/>
          </w:p>
        </w:tc>
        <w:tc>
          <w:tcPr>
            <w:tcW w:w="1756" w:type="dxa"/>
          </w:tcPr>
          <w:p w:rsidR="002C567A" w:rsidRPr="002C567A" w:rsidRDefault="002C567A" w:rsidP="002C567A">
            <w:pPr>
              <w:adjustRightInd w:val="0"/>
              <w:spacing w:after="240" w:line="240" w:lineRule="auto"/>
              <w:ind w:left="720" w:hanging="720"/>
              <w:jc w:val="both"/>
              <w:outlineLvl w:val="1"/>
              <w:rPr>
                <w:rFonts w:ascii="Arial" w:eastAsia="STZhongsong" w:hAnsi="Arial" w:cs="Arial"/>
                <w:b/>
                <w:sz w:val="24"/>
                <w:szCs w:val="24"/>
                <w:lang w:eastAsia="zh-CN"/>
              </w:rPr>
            </w:pPr>
            <w:bookmarkStart w:id="195" w:name="_Toc129098767"/>
            <w:r w:rsidRPr="002C567A">
              <w:rPr>
                <w:rFonts w:ascii="Arial" w:eastAsia="STZhongsong" w:hAnsi="Arial" w:cs="Arial"/>
                <w:color w:val="000000"/>
                <w:sz w:val="24"/>
                <w:szCs w:val="24"/>
                <w:lang w:eastAsia="zh-CN"/>
              </w:rPr>
              <w:t>Translation</w:t>
            </w:r>
            <w:bookmarkEnd w:id="195"/>
          </w:p>
        </w:tc>
        <w:tc>
          <w:tcPr>
            <w:tcW w:w="374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196" w:name="_Toc129098768"/>
            <w:r w:rsidRPr="002C567A">
              <w:rPr>
                <w:rFonts w:ascii="Arial" w:eastAsia="STZhongsong" w:hAnsi="Arial" w:cs="Arial"/>
                <w:color w:val="000000"/>
                <w:sz w:val="24"/>
                <w:szCs w:val="24"/>
                <w:lang w:eastAsia="zh-CN"/>
              </w:rPr>
              <w:t>Translation of text from English into other languages widely spoken in the UK (up to 500 words)</w:t>
            </w:r>
            <w:bookmarkEnd w:id="196"/>
            <w:r w:rsidRPr="002C567A">
              <w:rPr>
                <w:rFonts w:ascii="Arial" w:eastAsia="STZhongsong" w:hAnsi="Arial" w:cs="Arial"/>
                <w:color w:val="000000"/>
                <w:sz w:val="24"/>
                <w:szCs w:val="24"/>
                <w:lang w:eastAsia="zh-CN"/>
              </w:rPr>
              <w:t xml:space="preserve"> </w:t>
            </w:r>
          </w:p>
        </w:tc>
        <w:tc>
          <w:tcPr>
            <w:tcW w:w="1634"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197" w:name="_Toc129098769"/>
            <w:r w:rsidRPr="002C567A">
              <w:rPr>
                <w:rFonts w:ascii="Arial" w:eastAsia="STZhongsong" w:hAnsi="Arial" w:cs="Arial"/>
                <w:color w:val="000000"/>
                <w:sz w:val="24"/>
                <w:szCs w:val="24"/>
                <w:lang w:eastAsia="zh-CN"/>
              </w:rPr>
              <w:t>90% within 2 working days</w:t>
            </w:r>
            <w:bookmarkEnd w:id="197"/>
          </w:p>
        </w:tc>
      </w:tr>
      <w:tr w:rsidR="002C567A" w:rsidRPr="002C567A" w:rsidTr="00AA7218">
        <w:tc>
          <w:tcPr>
            <w:tcW w:w="1163" w:type="dxa"/>
          </w:tcPr>
          <w:p w:rsidR="002C567A" w:rsidRPr="002C567A" w:rsidRDefault="002C567A" w:rsidP="002C567A">
            <w:pPr>
              <w:adjustRightInd w:val="0"/>
              <w:spacing w:after="240" w:line="240" w:lineRule="auto"/>
              <w:jc w:val="center"/>
              <w:outlineLvl w:val="1"/>
              <w:rPr>
                <w:rFonts w:ascii="Arial" w:eastAsia="STZhongsong" w:hAnsi="Arial" w:cs="Arial"/>
                <w:b/>
                <w:sz w:val="24"/>
                <w:szCs w:val="24"/>
                <w:lang w:eastAsia="zh-CN"/>
              </w:rPr>
            </w:pPr>
            <w:bookmarkStart w:id="198" w:name="_Toc129098770"/>
            <w:r w:rsidRPr="002C567A">
              <w:rPr>
                <w:rFonts w:ascii="Arial" w:eastAsia="STZhongsong" w:hAnsi="Arial" w:cs="Arial"/>
                <w:color w:val="000000"/>
                <w:sz w:val="24"/>
                <w:szCs w:val="24"/>
                <w:lang w:eastAsia="zh-CN"/>
              </w:rPr>
              <w:t>6</w:t>
            </w:r>
            <w:bookmarkEnd w:id="198"/>
          </w:p>
        </w:tc>
        <w:tc>
          <w:tcPr>
            <w:tcW w:w="1756" w:type="dxa"/>
          </w:tcPr>
          <w:p w:rsidR="002C567A" w:rsidRPr="002C567A" w:rsidRDefault="002C567A" w:rsidP="002C567A">
            <w:pPr>
              <w:adjustRightInd w:val="0"/>
              <w:spacing w:after="240" w:line="240" w:lineRule="auto"/>
              <w:ind w:left="720" w:hanging="720"/>
              <w:jc w:val="both"/>
              <w:outlineLvl w:val="1"/>
              <w:rPr>
                <w:rFonts w:ascii="Arial" w:eastAsia="STZhongsong" w:hAnsi="Arial" w:cs="Arial"/>
                <w:b/>
                <w:sz w:val="24"/>
                <w:szCs w:val="24"/>
                <w:lang w:eastAsia="zh-CN"/>
              </w:rPr>
            </w:pPr>
            <w:bookmarkStart w:id="199" w:name="_Toc129098771"/>
            <w:r w:rsidRPr="002C567A">
              <w:rPr>
                <w:rFonts w:ascii="Arial" w:eastAsia="STZhongsong" w:hAnsi="Arial" w:cs="Arial"/>
                <w:color w:val="000000"/>
                <w:sz w:val="24"/>
                <w:szCs w:val="24"/>
                <w:lang w:eastAsia="zh-CN"/>
              </w:rPr>
              <w:t>Translation</w:t>
            </w:r>
            <w:bookmarkEnd w:id="199"/>
          </w:p>
        </w:tc>
        <w:tc>
          <w:tcPr>
            <w:tcW w:w="374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200" w:name="_Toc129098772"/>
            <w:r w:rsidRPr="002C567A">
              <w:rPr>
                <w:rFonts w:ascii="Arial" w:eastAsia="STZhongsong" w:hAnsi="Arial" w:cs="Arial"/>
                <w:color w:val="000000"/>
                <w:sz w:val="24"/>
                <w:szCs w:val="24"/>
                <w:lang w:eastAsia="zh-CN"/>
              </w:rPr>
              <w:t xml:space="preserve">Translation of text from English into other languages widely </w:t>
            </w:r>
            <w:r w:rsidRPr="002C567A">
              <w:rPr>
                <w:rFonts w:ascii="Arial" w:eastAsia="STZhongsong" w:hAnsi="Arial" w:cs="Arial"/>
                <w:color w:val="000000"/>
                <w:sz w:val="24"/>
                <w:szCs w:val="24"/>
                <w:lang w:eastAsia="zh-CN"/>
              </w:rPr>
              <w:lastRenderedPageBreak/>
              <w:t>spoken in the UK (500-5,000 words)</w:t>
            </w:r>
            <w:bookmarkEnd w:id="200"/>
          </w:p>
        </w:tc>
        <w:tc>
          <w:tcPr>
            <w:tcW w:w="1634"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201" w:name="_Toc129098773"/>
            <w:r w:rsidRPr="002C567A">
              <w:rPr>
                <w:rFonts w:ascii="Arial" w:eastAsia="STZhongsong" w:hAnsi="Arial" w:cs="Arial"/>
                <w:color w:val="000000"/>
                <w:sz w:val="24"/>
                <w:szCs w:val="24"/>
                <w:lang w:eastAsia="zh-CN"/>
              </w:rPr>
              <w:lastRenderedPageBreak/>
              <w:t>90% within 5 working days</w:t>
            </w:r>
            <w:bookmarkEnd w:id="201"/>
          </w:p>
        </w:tc>
      </w:tr>
      <w:tr w:rsidR="002C567A" w:rsidRPr="002C567A" w:rsidTr="00AA7218">
        <w:tc>
          <w:tcPr>
            <w:tcW w:w="1163" w:type="dxa"/>
          </w:tcPr>
          <w:p w:rsidR="002C567A" w:rsidRPr="002C567A" w:rsidRDefault="002C567A" w:rsidP="002C567A">
            <w:pPr>
              <w:adjustRightInd w:val="0"/>
              <w:spacing w:after="240" w:line="240" w:lineRule="auto"/>
              <w:jc w:val="center"/>
              <w:outlineLvl w:val="1"/>
              <w:rPr>
                <w:rFonts w:ascii="Arial" w:eastAsia="STZhongsong" w:hAnsi="Arial" w:cs="Arial"/>
                <w:b/>
                <w:sz w:val="24"/>
                <w:szCs w:val="24"/>
                <w:lang w:eastAsia="zh-CN"/>
              </w:rPr>
            </w:pPr>
            <w:bookmarkStart w:id="202" w:name="_Toc129098774"/>
            <w:r w:rsidRPr="002C567A">
              <w:rPr>
                <w:rFonts w:ascii="Arial" w:eastAsia="STZhongsong" w:hAnsi="Arial" w:cs="Arial"/>
                <w:color w:val="000000"/>
                <w:sz w:val="24"/>
                <w:szCs w:val="24"/>
                <w:lang w:eastAsia="zh-CN"/>
              </w:rPr>
              <w:t>7</w:t>
            </w:r>
            <w:bookmarkEnd w:id="202"/>
          </w:p>
        </w:tc>
        <w:tc>
          <w:tcPr>
            <w:tcW w:w="175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203" w:name="_Toc129098775"/>
            <w:r w:rsidRPr="002C567A">
              <w:rPr>
                <w:rFonts w:ascii="Arial" w:eastAsia="STZhongsong" w:hAnsi="Arial" w:cs="Arial"/>
                <w:color w:val="000000"/>
                <w:sz w:val="24"/>
                <w:szCs w:val="24"/>
                <w:lang w:eastAsia="zh-CN"/>
              </w:rPr>
              <w:t>Accessible formats</w:t>
            </w:r>
            <w:bookmarkEnd w:id="203"/>
          </w:p>
        </w:tc>
        <w:tc>
          <w:tcPr>
            <w:tcW w:w="374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204" w:name="_Toc129098776"/>
            <w:r w:rsidRPr="002C567A">
              <w:rPr>
                <w:rFonts w:ascii="Arial" w:eastAsia="STZhongsong" w:hAnsi="Arial" w:cs="Arial"/>
                <w:color w:val="000000"/>
                <w:sz w:val="24"/>
                <w:szCs w:val="24"/>
                <w:lang w:eastAsia="zh-CN"/>
              </w:rPr>
              <w:t>Production of British Sign Language video (approx 5 minutes)</w:t>
            </w:r>
            <w:bookmarkEnd w:id="204"/>
          </w:p>
        </w:tc>
        <w:tc>
          <w:tcPr>
            <w:tcW w:w="1634"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205" w:name="_Toc129098777"/>
            <w:r w:rsidRPr="002C567A">
              <w:rPr>
                <w:rFonts w:ascii="Arial" w:eastAsia="STZhongsong" w:hAnsi="Arial" w:cs="Arial"/>
                <w:color w:val="000000"/>
                <w:sz w:val="24"/>
                <w:szCs w:val="24"/>
                <w:lang w:eastAsia="zh-CN"/>
              </w:rPr>
              <w:t>95% within 10 working days</w:t>
            </w:r>
            <w:bookmarkEnd w:id="205"/>
          </w:p>
        </w:tc>
      </w:tr>
      <w:tr w:rsidR="002C567A" w:rsidRPr="002C567A" w:rsidTr="00AA7218">
        <w:tc>
          <w:tcPr>
            <w:tcW w:w="1163" w:type="dxa"/>
          </w:tcPr>
          <w:p w:rsidR="002C567A" w:rsidRPr="002C567A" w:rsidRDefault="002C567A" w:rsidP="002C567A">
            <w:pPr>
              <w:adjustRightInd w:val="0"/>
              <w:spacing w:after="240" w:line="240" w:lineRule="auto"/>
              <w:jc w:val="center"/>
              <w:outlineLvl w:val="1"/>
              <w:rPr>
                <w:rFonts w:ascii="Arial" w:eastAsia="STZhongsong" w:hAnsi="Arial" w:cs="Arial"/>
                <w:b/>
                <w:sz w:val="24"/>
                <w:szCs w:val="24"/>
                <w:lang w:eastAsia="zh-CN"/>
              </w:rPr>
            </w:pPr>
            <w:bookmarkStart w:id="206" w:name="_Toc129098778"/>
            <w:r w:rsidRPr="002C567A">
              <w:rPr>
                <w:rFonts w:ascii="Arial" w:eastAsia="STZhongsong" w:hAnsi="Arial" w:cs="Arial"/>
                <w:color w:val="000000"/>
                <w:sz w:val="24"/>
                <w:szCs w:val="24"/>
                <w:lang w:eastAsia="zh-CN"/>
              </w:rPr>
              <w:t>8</w:t>
            </w:r>
            <w:bookmarkEnd w:id="206"/>
          </w:p>
        </w:tc>
        <w:tc>
          <w:tcPr>
            <w:tcW w:w="175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207" w:name="_Toc129098779"/>
            <w:r w:rsidRPr="002C567A">
              <w:rPr>
                <w:rFonts w:ascii="Arial" w:eastAsia="STZhongsong" w:hAnsi="Arial" w:cs="Arial"/>
                <w:color w:val="000000"/>
                <w:sz w:val="24"/>
                <w:szCs w:val="24"/>
                <w:lang w:eastAsia="zh-CN"/>
              </w:rPr>
              <w:t>Accessible formats</w:t>
            </w:r>
            <w:bookmarkEnd w:id="207"/>
          </w:p>
        </w:tc>
        <w:tc>
          <w:tcPr>
            <w:tcW w:w="3746"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208" w:name="_Toc129098780"/>
            <w:r w:rsidRPr="002C567A">
              <w:rPr>
                <w:rFonts w:ascii="Arial" w:eastAsia="STZhongsong" w:hAnsi="Arial" w:cs="Arial"/>
                <w:color w:val="000000"/>
                <w:sz w:val="24"/>
                <w:szCs w:val="24"/>
                <w:lang w:eastAsia="zh-CN"/>
              </w:rPr>
              <w:t>Production of Easy Read documents (approx 20 pages)</w:t>
            </w:r>
            <w:bookmarkEnd w:id="208"/>
          </w:p>
        </w:tc>
        <w:tc>
          <w:tcPr>
            <w:tcW w:w="1634" w:type="dxa"/>
          </w:tcPr>
          <w:p w:rsidR="002C567A" w:rsidRPr="002C567A" w:rsidRDefault="002C567A" w:rsidP="002C567A">
            <w:pPr>
              <w:adjustRightInd w:val="0"/>
              <w:spacing w:after="240" w:line="240" w:lineRule="auto"/>
              <w:jc w:val="both"/>
              <w:outlineLvl w:val="1"/>
              <w:rPr>
                <w:rFonts w:ascii="Arial" w:eastAsia="STZhongsong" w:hAnsi="Arial" w:cs="Arial"/>
                <w:b/>
                <w:sz w:val="24"/>
                <w:szCs w:val="24"/>
                <w:lang w:eastAsia="zh-CN"/>
              </w:rPr>
            </w:pPr>
            <w:bookmarkStart w:id="209" w:name="_Toc129098781"/>
            <w:r w:rsidRPr="002C567A">
              <w:rPr>
                <w:rFonts w:ascii="Arial" w:eastAsia="STZhongsong" w:hAnsi="Arial" w:cs="Arial"/>
                <w:color w:val="000000"/>
                <w:sz w:val="24"/>
                <w:szCs w:val="24"/>
                <w:lang w:eastAsia="zh-CN"/>
              </w:rPr>
              <w:t>95% within 10 working days</w:t>
            </w:r>
            <w:bookmarkEnd w:id="209"/>
          </w:p>
        </w:tc>
      </w:tr>
    </w:tbl>
    <w:p w:rsidR="002C567A" w:rsidRPr="002C567A" w:rsidRDefault="002C567A" w:rsidP="002C567A">
      <w:pPr>
        <w:adjustRightInd w:val="0"/>
        <w:spacing w:after="240" w:line="240" w:lineRule="auto"/>
        <w:jc w:val="both"/>
        <w:outlineLvl w:val="1"/>
        <w:rPr>
          <w:rFonts w:ascii="Arial" w:eastAsia="STZhongsong" w:hAnsi="Arial" w:cs="Arial"/>
          <w:lang w:eastAsia="zh-CN"/>
        </w:rPr>
      </w:pP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10" w:name="_heading=h.4i7ojhp" w:colFirst="0" w:colLast="0"/>
      <w:bookmarkStart w:id="211" w:name="_Toc129098782"/>
      <w:bookmarkEnd w:id="210"/>
      <w:r w:rsidRPr="002C567A">
        <w:rPr>
          <w:rFonts w:ascii="Arial" w:eastAsia="STZhongsong" w:hAnsi="Arial" w:cs="Arial"/>
          <w:color w:val="000000"/>
          <w:sz w:val="24"/>
          <w:szCs w:val="24"/>
          <w:lang w:eastAsia="zh-CN"/>
        </w:rPr>
        <w:t>The targets in the above grid start when the Inquiry and Supplier have agreed the task, and the Inquiry has passed the material to the Supplier.</w:t>
      </w:r>
      <w:bookmarkEnd w:id="211"/>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12" w:name="_Toc129098783"/>
      <w:r w:rsidRPr="002C567A">
        <w:rPr>
          <w:rFonts w:ascii="Arial" w:eastAsia="STZhongsong" w:hAnsi="Arial" w:cs="Arial"/>
          <w:color w:val="000000"/>
          <w:sz w:val="24"/>
          <w:szCs w:val="24"/>
          <w:lang w:eastAsia="zh-CN"/>
        </w:rPr>
        <w:t xml:space="preserve">Occasionally, the Inquiry will require translations that are more than 5,000 words. The Inquiry will discuss these requests with the Supplier to agree timescales in advance, working on the basis of translating roughly 1,500-2,000 per day and </w:t>
      </w:r>
      <w:proofErr w:type="gramStart"/>
      <w:r w:rsidRPr="002C567A">
        <w:rPr>
          <w:rFonts w:ascii="Arial" w:eastAsia="STZhongsong" w:hAnsi="Arial" w:cs="Arial"/>
          <w:color w:val="000000"/>
          <w:sz w:val="24"/>
          <w:szCs w:val="24"/>
          <w:lang w:eastAsia="zh-CN"/>
        </w:rPr>
        <w:t>taking into account</w:t>
      </w:r>
      <w:proofErr w:type="gramEnd"/>
      <w:r w:rsidRPr="002C567A">
        <w:rPr>
          <w:rFonts w:ascii="Arial" w:eastAsia="STZhongsong" w:hAnsi="Arial" w:cs="Arial"/>
          <w:color w:val="000000"/>
          <w:sz w:val="24"/>
          <w:szCs w:val="24"/>
          <w:lang w:eastAsia="zh-CN"/>
        </w:rPr>
        <w:t xml:space="preserve"> the Supplier’s availability.</w:t>
      </w:r>
      <w:bookmarkEnd w:id="212"/>
      <w:r w:rsidRPr="002C567A">
        <w:rPr>
          <w:rFonts w:ascii="Arial" w:eastAsia="STZhongsong" w:hAnsi="Arial" w:cs="Arial"/>
          <w:color w:val="000000"/>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13" w:name="_Toc129098784"/>
      <w:r w:rsidRPr="002C567A">
        <w:rPr>
          <w:rFonts w:ascii="Arial" w:eastAsia="STZhongsong" w:hAnsi="Arial" w:cs="Arial"/>
          <w:color w:val="000000"/>
          <w:sz w:val="24"/>
          <w:szCs w:val="24"/>
          <w:lang w:eastAsia="zh-CN"/>
        </w:rPr>
        <w:t>The ability to deliver KPI2 (provision of an interpreter for the legal hearings) is crucial to the smooth running of the legal hearings. In practice, the Inquiry will be able to make a provisional booking well in advance and we will be able to confirm dates several weeks in advance. If the Supplier does not comply with the SLA, we will deduct 5% of the deliverables for each day over the target or agreed deadline where this is the fault of the Supplier.</w:t>
      </w:r>
      <w:bookmarkEnd w:id="213"/>
      <w:r w:rsidRPr="002C567A">
        <w:rPr>
          <w:rFonts w:ascii="Arial" w:eastAsia="STZhongsong" w:hAnsi="Arial" w:cs="Arial"/>
          <w:color w:val="000000"/>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14" w:name="_Toc129098785"/>
      <w:r w:rsidRPr="002C567A">
        <w:rPr>
          <w:rFonts w:ascii="Arial" w:eastAsia="STZhongsong" w:hAnsi="Arial" w:cs="Arial"/>
          <w:color w:val="000000"/>
          <w:sz w:val="24"/>
          <w:szCs w:val="24"/>
          <w:lang w:eastAsia="zh-CN"/>
        </w:rPr>
        <w:t>The ability to deliver KPIs 3 and 4 (translation from English to Welsh) is very important, especially for any translations about Wales or for use in Wales. If the Supplier does not comply with the SLA, we will deduct 5% of the deliverables for each day over the target or agreed deadline where this is the fault of the Supplier.</w:t>
      </w:r>
      <w:bookmarkEnd w:id="214"/>
      <w:r w:rsidRPr="002C567A">
        <w:rPr>
          <w:rFonts w:ascii="Arial" w:eastAsia="STZhongsong" w:hAnsi="Arial" w:cs="Arial"/>
          <w:color w:val="000000"/>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15" w:name="_Toc129098786"/>
      <w:r w:rsidRPr="002C567A">
        <w:rPr>
          <w:rFonts w:ascii="Arial" w:eastAsia="STZhongsong" w:hAnsi="Arial" w:cs="Arial"/>
          <w:color w:val="000000"/>
          <w:sz w:val="24"/>
          <w:szCs w:val="24"/>
          <w:lang w:eastAsia="zh-CN"/>
        </w:rPr>
        <w:t>Failure to comply with the SLA for the other KPIs will result in the deduction of 5% of the deliverables for each day over the target or agreed deadline where it is the fault of the Supplier.</w:t>
      </w:r>
      <w:bookmarkEnd w:id="215"/>
    </w:p>
    <w:p w:rsidR="002C567A" w:rsidRPr="002C567A" w:rsidRDefault="002C567A" w:rsidP="00842E5D">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216" w:name="_Toc129098787"/>
      <w:r w:rsidRPr="002C567A">
        <w:rPr>
          <w:rFonts w:ascii="Arial" w:eastAsia="STZhongsong" w:hAnsi="Arial" w:cs="Arial"/>
          <w:b/>
          <w:caps/>
          <w:sz w:val="32"/>
          <w:szCs w:val="32"/>
          <w:lang w:eastAsia="zh-CN"/>
        </w:rPr>
        <w:t>Security and CONFIDENTIALITY requirements</w:t>
      </w:r>
      <w:bookmarkEnd w:id="216"/>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17" w:name="_Toc129098788"/>
      <w:r w:rsidRPr="002C567A">
        <w:rPr>
          <w:rFonts w:ascii="Arial" w:eastAsia="STZhongsong" w:hAnsi="Arial" w:cs="Arial"/>
          <w:color w:val="000000"/>
          <w:sz w:val="24"/>
          <w:szCs w:val="24"/>
          <w:lang w:eastAsia="zh-CN"/>
        </w:rPr>
        <w:t>The Supplier will see material that is not yet in the public domain, so confidentiality is very important.</w:t>
      </w:r>
      <w:bookmarkEnd w:id="217"/>
      <w:r w:rsidRPr="002C567A">
        <w:rPr>
          <w:rFonts w:ascii="Arial" w:eastAsia="STZhongsong" w:hAnsi="Arial" w:cs="Arial"/>
          <w:color w:val="000000"/>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18" w:name="_Toc129098789"/>
      <w:r w:rsidRPr="002C567A">
        <w:rPr>
          <w:rFonts w:ascii="Arial" w:eastAsia="STZhongsong" w:hAnsi="Arial" w:cs="Arial"/>
          <w:color w:val="000000"/>
          <w:sz w:val="24"/>
          <w:szCs w:val="24"/>
          <w:lang w:eastAsia="zh-CN"/>
        </w:rPr>
        <w:t>The Supplier must have secure systems (including IT systems) and should take steps to ensure the Authority’s material is stored and transferred safely.</w:t>
      </w:r>
      <w:bookmarkEnd w:id="218"/>
      <w:r w:rsidRPr="002C567A">
        <w:rPr>
          <w:rFonts w:ascii="Arial" w:eastAsia="STZhongsong" w:hAnsi="Arial" w:cs="Arial"/>
          <w:color w:val="000000"/>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19" w:name="_Toc129098790"/>
      <w:r w:rsidRPr="002C567A">
        <w:rPr>
          <w:rFonts w:ascii="Arial" w:eastAsia="STZhongsong" w:hAnsi="Arial" w:cs="Arial"/>
          <w:color w:val="000000"/>
          <w:sz w:val="24"/>
          <w:szCs w:val="24"/>
          <w:lang w:eastAsia="zh-CN"/>
        </w:rPr>
        <w:t>The Supplier should ensure processes are in place, for example to ensure only staff working on our tasks see the material, to ensure staff are working in private spaces where our work will not be exposed to the public etc.</w:t>
      </w:r>
      <w:bookmarkEnd w:id="219"/>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20" w:name="_Toc129098791"/>
      <w:r w:rsidRPr="002C567A">
        <w:rPr>
          <w:rFonts w:ascii="Arial" w:eastAsia="STZhongsong" w:hAnsi="Arial" w:cs="Arial"/>
          <w:color w:val="000000"/>
          <w:sz w:val="24"/>
          <w:szCs w:val="24"/>
          <w:lang w:eastAsia="zh-CN"/>
        </w:rPr>
        <w:lastRenderedPageBreak/>
        <w:t>More information will be provided in the relevant Security Schedule.</w:t>
      </w:r>
      <w:bookmarkEnd w:id="220"/>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lang w:eastAsia="zh-CN"/>
        </w:rPr>
      </w:pPr>
      <w:bookmarkStart w:id="221" w:name="_Toc129098792"/>
      <w:r w:rsidRPr="002C567A">
        <w:rPr>
          <w:rFonts w:ascii="Arial" w:eastAsia="STZhongsong" w:hAnsi="Arial" w:cs="Arial"/>
          <w:color w:val="000000"/>
          <w:sz w:val="24"/>
          <w:szCs w:val="24"/>
          <w:lang w:eastAsia="zh-CN"/>
        </w:rPr>
        <w:t>The Supplier must make the Inquiry aware immediately of any material that has been compromised, and appropriate action will be taken.</w:t>
      </w:r>
      <w:bookmarkEnd w:id="221"/>
    </w:p>
    <w:p w:rsidR="002C567A" w:rsidRPr="002C567A" w:rsidRDefault="002C567A" w:rsidP="00842E5D">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222" w:name="_Toc129098793"/>
      <w:r w:rsidRPr="002C567A">
        <w:rPr>
          <w:rFonts w:ascii="Arial" w:eastAsia="STZhongsong" w:hAnsi="Arial" w:cs="Arial"/>
          <w:b/>
          <w:caps/>
          <w:sz w:val="32"/>
          <w:szCs w:val="32"/>
          <w:lang w:eastAsia="zh-CN"/>
        </w:rPr>
        <w:t>payment AND INVOICING</w:t>
      </w:r>
      <w:bookmarkEnd w:id="222"/>
      <w:r w:rsidRPr="002C567A">
        <w:rPr>
          <w:rFonts w:ascii="Arial" w:eastAsia="STZhongsong" w:hAnsi="Arial" w:cs="Arial"/>
          <w:b/>
          <w:caps/>
          <w:sz w:val="32"/>
          <w:szCs w:val="32"/>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highlight w:val="white"/>
          <w:lang w:eastAsia="zh-CN"/>
        </w:rPr>
      </w:pPr>
      <w:bookmarkStart w:id="223" w:name="_Toc129098794"/>
      <w:r w:rsidRPr="002C567A">
        <w:rPr>
          <w:rFonts w:ascii="Arial" w:eastAsia="STZhongsong" w:hAnsi="Arial" w:cs="Arial"/>
          <w:color w:val="000000"/>
          <w:sz w:val="24"/>
          <w:szCs w:val="24"/>
          <w:highlight w:val="white"/>
          <w:lang w:eastAsia="zh-CN"/>
        </w:rPr>
        <w:t>The Supplier should invoice the Inquiry on a monthly basis in arrears.</w:t>
      </w:r>
      <w:bookmarkEnd w:id="223"/>
      <w:r w:rsidRPr="002C567A">
        <w:rPr>
          <w:rFonts w:ascii="Arial" w:eastAsia="STZhongsong" w:hAnsi="Arial" w:cs="Arial"/>
          <w:color w:val="000000"/>
          <w:sz w:val="24"/>
          <w:szCs w:val="24"/>
          <w:highlight w:val="white"/>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highlight w:val="white"/>
          <w:lang w:eastAsia="zh-CN"/>
        </w:rPr>
      </w:pPr>
      <w:bookmarkStart w:id="224" w:name="_Toc129098795"/>
      <w:r w:rsidRPr="002C567A">
        <w:rPr>
          <w:rFonts w:ascii="Arial" w:eastAsia="STZhongsong" w:hAnsi="Arial" w:cs="Arial"/>
          <w:color w:val="000000"/>
          <w:sz w:val="24"/>
          <w:szCs w:val="24"/>
          <w:highlight w:val="white"/>
          <w:lang w:eastAsia="zh-CN"/>
        </w:rPr>
        <w:t>Payment can only be made following satisfactory delivery of pre-agreed certified products and deliverables.</w:t>
      </w:r>
      <w:bookmarkEnd w:id="224"/>
      <w:r w:rsidRPr="002C567A">
        <w:rPr>
          <w:rFonts w:ascii="Arial" w:eastAsia="STZhongsong" w:hAnsi="Arial" w:cs="Arial"/>
          <w:color w:val="000000"/>
          <w:sz w:val="24"/>
          <w:szCs w:val="24"/>
          <w:highlight w:val="white"/>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highlight w:val="white"/>
          <w:lang w:eastAsia="zh-CN"/>
        </w:rPr>
      </w:pPr>
      <w:bookmarkStart w:id="225" w:name="_Toc129098796"/>
      <w:r w:rsidRPr="002C567A">
        <w:rPr>
          <w:rFonts w:ascii="Arial" w:eastAsia="STZhongsong" w:hAnsi="Arial" w:cs="Arial"/>
          <w:color w:val="000000"/>
          <w:sz w:val="24"/>
          <w:szCs w:val="24"/>
          <w:highlight w:val="white"/>
          <w:lang w:eastAsia="zh-CN"/>
        </w:rPr>
        <w:t>Before payment can be considered, each invoice must include a detailed elemental breakdown of work completed and the associated costs. The Inquiry will ask for further information if the invoice is not sufficiently clear and this may delay payment.</w:t>
      </w:r>
      <w:bookmarkEnd w:id="225"/>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color w:val="000000"/>
          <w:sz w:val="24"/>
          <w:szCs w:val="24"/>
          <w:highlight w:val="white"/>
          <w:lang w:eastAsia="zh-CN"/>
        </w:rPr>
      </w:pPr>
      <w:bookmarkStart w:id="226" w:name="_Toc129098797"/>
      <w:r w:rsidRPr="002C567A">
        <w:rPr>
          <w:rFonts w:ascii="Arial" w:eastAsia="STZhongsong" w:hAnsi="Arial" w:cs="Arial"/>
          <w:color w:val="000000"/>
          <w:sz w:val="24"/>
          <w:szCs w:val="24"/>
          <w:highlight w:val="white"/>
          <w:lang w:eastAsia="zh-CN"/>
        </w:rPr>
        <w:t>The Supplier will be given an address to submit invoices. Please copy in the Publications and Accessibility Manager on all invoices (email address to be provided to the Supplier).</w:t>
      </w:r>
      <w:bookmarkEnd w:id="226"/>
      <w:r w:rsidRPr="002C567A">
        <w:rPr>
          <w:rFonts w:ascii="Arial" w:eastAsia="STZhongsong" w:hAnsi="Arial" w:cs="Arial"/>
          <w:color w:val="000000"/>
          <w:sz w:val="24"/>
          <w:szCs w:val="24"/>
          <w:highlight w:val="white"/>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227" w:name="_Toc129098798"/>
      <w:r w:rsidRPr="002C567A">
        <w:rPr>
          <w:rFonts w:ascii="Arial" w:eastAsia="STZhongsong" w:hAnsi="Arial" w:cs="Arial"/>
          <w:color w:val="000000"/>
          <w:sz w:val="24"/>
          <w:szCs w:val="24"/>
          <w:highlight w:val="white"/>
          <w:lang w:eastAsia="zh-CN"/>
        </w:rPr>
        <w:t>Invoices should be submitted to:</w:t>
      </w:r>
      <w:bookmarkEnd w:id="227"/>
      <w:r w:rsidRPr="002C567A">
        <w:rPr>
          <w:rFonts w:ascii="Arial" w:eastAsia="STZhongsong" w:hAnsi="Arial" w:cs="Arial"/>
          <w:color w:val="000000"/>
          <w:sz w:val="24"/>
          <w:szCs w:val="24"/>
          <w:highlight w:val="white"/>
          <w:lang w:eastAsia="zh-CN"/>
        </w:rPr>
        <w:t xml:space="preserve"> </w:t>
      </w:r>
    </w:p>
    <w:p w:rsidR="00B31D69" w:rsidRPr="00B31D69" w:rsidRDefault="00B31D69" w:rsidP="00B31D69">
      <w:pPr>
        <w:numPr>
          <w:ilvl w:val="2"/>
          <w:numId w:val="4"/>
        </w:numPr>
        <w:adjustRightInd w:val="0"/>
        <w:spacing w:after="240" w:line="240" w:lineRule="auto"/>
        <w:jc w:val="both"/>
        <w:outlineLvl w:val="1"/>
        <w:rPr>
          <w:rFonts w:ascii="Arial" w:eastAsia="STZhongsong" w:hAnsi="Arial" w:cs="Arial"/>
          <w:b/>
          <w:color w:val="000000"/>
          <w:sz w:val="24"/>
          <w:szCs w:val="24"/>
          <w:highlight w:val="white"/>
          <w:lang w:eastAsia="zh-CN"/>
        </w:rPr>
      </w:pPr>
      <w:r w:rsidRPr="00B31D69">
        <w:rPr>
          <w:rFonts w:ascii="Arial" w:eastAsia="STZhongsong" w:hAnsi="Arial" w:cs="Arial"/>
          <w:b/>
          <w:color w:val="000000"/>
          <w:sz w:val="24"/>
          <w:szCs w:val="24"/>
          <w:highlight w:val="white"/>
          <w:lang w:eastAsia="zh-CN"/>
        </w:rPr>
        <w:t>REDACTED TEXT under FOIA Section 40, Personal Information</w:t>
      </w:r>
      <w:bookmarkStart w:id="228" w:name="_GoBack"/>
      <w:bookmarkEnd w:id="228"/>
    </w:p>
    <w:p w:rsidR="002C567A" w:rsidRPr="002C567A" w:rsidRDefault="002C567A" w:rsidP="00B31D69">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229" w:name="_Toc129098800"/>
      <w:r w:rsidRPr="002C567A">
        <w:rPr>
          <w:rFonts w:ascii="Arial" w:eastAsia="STZhongsong" w:hAnsi="Arial" w:cs="Arial"/>
          <w:b/>
          <w:caps/>
          <w:sz w:val="32"/>
          <w:szCs w:val="32"/>
          <w:lang w:eastAsia="zh-CN"/>
        </w:rPr>
        <w:t>CONTRACT MANAGEMENT</w:t>
      </w:r>
      <w:bookmarkEnd w:id="229"/>
      <w:r w:rsidRPr="002C567A">
        <w:rPr>
          <w:rFonts w:ascii="Arial" w:eastAsia="STZhongsong" w:hAnsi="Arial" w:cs="Arial"/>
          <w:b/>
          <w:caps/>
          <w:sz w:val="32"/>
          <w:szCs w:val="32"/>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230" w:name="_heading=h.2bn6wsx" w:colFirst="0" w:colLast="0"/>
      <w:bookmarkStart w:id="231" w:name="_Toc129098801"/>
      <w:bookmarkEnd w:id="230"/>
      <w:r w:rsidRPr="002C567A">
        <w:rPr>
          <w:rFonts w:ascii="Arial" w:eastAsia="STZhongsong" w:hAnsi="Arial" w:cs="Arial"/>
          <w:sz w:val="24"/>
          <w:szCs w:val="24"/>
          <w:lang w:eastAsia="zh-CN"/>
        </w:rPr>
        <w:t>The Contract will be managed by the Communications &amp; Engagement Team. The main point of contact will be the Publications and Accessibility Manager, which will be specified on Contract Award. The Supplier will work with other colleagues across the Inquiry as required and may be invited to meetings to provide advice/guidance.</w:t>
      </w:r>
      <w:bookmarkEnd w:id="231"/>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232" w:name="_Toc129098802"/>
      <w:r w:rsidRPr="002C567A">
        <w:rPr>
          <w:rFonts w:ascii="Arial" w:eastAsia="STZhongsong" w:hAnsi="Arial" w:cs="Arial"/>
          <w:sz w:val="24"/>
          <w:szCs w:val="24"/>
          <w:lang w:eastAsia="zh-CN"/>
        </w:rPr>
        <w:t>The Supplier must provide a named point of contact / Account Manager for enquiries and other engagement between the Authority and Supplier.</w:t>
      </w:r>
      <w:bookmarkEnd w:id="232"/>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233" w:name="_Toc129098803"/>
      <w:r w:rsidRPr="002C567A">
        <w:rPr>
          <w:rFonts w:ascii="Arial" w:eastAsia="STZhongsong" w:hAnsi="Arial" w:cs="Arial"/>
          <w:sz w:val="24"/>
          <w:szCs w:val="24"/>
          <w:lang w:eastAsia="zh-CN"/>
        </w:rPr>
        <w:t>The Supplier will be expected to attend tasking meetings to discuss current and upcoming tasks (typically monthly, but can be scaled up/down accordingly).</w:t>
      </w:r>
      <w:bookmarkEnd w:id="233"/>
      <w:r w:rsidRPr="002C567A">
        <w:rPr>
          <w:rFonts w:ascii="Arial" w:eastAsia="STZhongsong" w:hAnsi="Arial" w:cs="Arial"/>
          <w:sz w:val="24"/>
          <w:szCs w:val="24"/>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234" w:name="_Toc129098804"/>
      <w:r w:rsidRPr="002C567A">
        <w:rPr>
          <w:rFonts w:ascii="Arial" w:eastAsia="STZhongsong" w:hAnsi="Arial" w:cs="Arial"/>
          <w:sz w:val="24"/>
          <w:szCs w:val="24"/>
          <w:lang w:eastAsia="zh-CN"/>
        </w:rPr>
        <w:t>The Supplier will be expected to attend quarterly Contract review meetings to discuss performance over the previous quarter against the contract (including on the quality and timeliness of services) and to give/receive feedback.</w:t>
      </w:r>
      <w:bookmarkEnd w:id="234"/>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sz w:val="24"/>
          <w:szCs w:val="24"/>
          <w:lang w:eastAsia="zh-CN"/>
        </w:rPr>
      </w:pPr>
      <w:bookmarkStart w:id="235" w:name="_Toc129098805"/>
      <w:r w:rsidRPr="002C567A">
        <w:rPr>
          <w:rFonts w:ascii="Arial" w:eastAsia="STZhongsong" w:hAnsi="Arial" w:cs="Arial"/>
          <w:sz w:val="24"/>
          <w:szCs w:val="24"/>
          <w:lang w:eastAsia="zh-CN"/>
        </w:rPr>
        <w:t>Meetings will typically take place online. Any costs associated with attending tasking or Contract review meetings shall be at the Supplier’s own expense.</w:t>
      </w:r>
      <w:bookmarkEnd w:id="235"/>
    </w:p>
    <w:p w:rsidR="002C567A" w:rsidRPr="002C567A" w:rsidRDefault="002C567A" w:rsidP="00842E5D">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236" w:name="_Toc129098806"/>
      <w:r w:rsidRPr="002C567A">
        <w:rPr>
          <w:rFonts w:ascii="Arial" w:eastAsia="STZhongsong" w:hAnsi="Arial" w:cs="Arial"/>
          <w:b/>
          <w:caps/>
          <w:sz w:val="32"/>
          <w:szCs w:val="32"/>
          <w:lang w:eastAsia="zh-CN"/>
        </w:rPr>
        <w:t>Location</w:t>
      </w:r>
      <w:bookmarkEnd w:id="236"/>
      <w:r w:rsidRPr="002C567A">
        <w:rPr>
          <w:rFonts w:ascii="Arial" w:eastAsia="STZhongsong" w:hAnsi="Arial" w:cs="Arial"/>
          <w:b/>
          <w:caps/>
          <w:sz w:val="32"/>
          <w:szCs w:val="32"/>
          <w:lang w:eastAsia="zh-CN"/>
        </w:rPr>
        <w:t xml:space="preserve"> </w:t>
      </w:r>
    </w:p>
    <w:p w:rsidR="002C567A" w:rsidRPr="002C567A" w:rsidRDefault="002C567A" w:rsidP="00842E5D">
      <w:pPr>
        <w:numPr>
          <w:ilvl w:val="1"/>
          <w:numId w:val="4"/>
        </w:numPr>
        <w:adjustRightInd w:val="0"/>
        <w:spacing w:after="240" w:line="240" w:lineRule="auto"/>
        <w:jc w:val="both"/>
        <w:outlineLvl w:val="1"/>
        <w:rPr>
          <w:rFonts w:ascii="Arial" w:eastAsia="STZhongsong" w:hAnsi="Arial" w:cs="Arial"/>
          <w:lang w:eastAsia="zh-CN"/>
        </w:rPr>
      </w:pPr>
      <w:bookmarkStart w:id="237" w:name="_Toc129098807"/>
      <w:r w:rsidRPr="002C567A">
        <w:rPr>
          <w:rFonts w:ascii="Arial" w:eastAsia="STZhongsong" w:hAnsi="Arial" w:cs="Arial"/>
          <w:sz w:val="24"/>
          <w:szCs w:val="24"/>
          <w:lang w:eastAsia="zh-CN"/>
        </w:rPr>
        <w:t xml:space="preserve">The main location of the Services will be provided to the Supplier. Some Services will be carried out in other locations, for example, the Inquiry will hold </w:t>
      </w:r>
      <w:r w:rsidRPr="002C567A">
        <w:rPr>
          <w:rFonts w:ascii="Arial" w:eastAsia="STZhongsong" w:hAnsi="Arial" w:cs="Arial"/>
          <w:sz w:val="24"/>
          <w:szCs w:val="24"/>
          <w:lang w:eastAsia="zh-CN"/>
        </w:rPr>
        <w:lastRenderedPageBreak/>
        <w:t>some hearings in Wales, so Welsh interpretation will be required on site (exact locations TBC).</w:t>
      </w:r>
      <w:bookmarkEnd w:id="237"/>
      <w:r w:rsidRPr="002C567A">
        <w:rPr>
          <w:rFonts w:ascii="Arial" w:eastAsia="STZhongsong" w:hAnsi="Arial" w:cs="Arial"/>
          <w:lang w:eastAsia="zh-CN"/>
        </w:rPr>
        <w:t xml:space="preserve"> </w:t>
      </w:r>
    </w:p>
    <w:p w:rsidR="007E12FE" w:rsidRDefault="007E12FE" w:rsidP="007E12FE">
      <w:pPr>
        <w:pStyle w:val="GPSL2NumberedBoldHeading"/>
        <w:numPr>
          <w:ilvl w:val="0"/>
          <w:numId w:val="0"/>
        </w:numPr>
        <w:jc w:val="left"/>
        <w:rPr>
          <w:rFonts w:ascii="Arial" w:hAnsi="Arial"/>
          <w:sz w:val="24"/>
        </w:rPr>
      </w:pPr>
    </w:p>
    <w:sectPr w:rsidR="007E12FE">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73D" w:rsidRDefault="0047173D">
      <w:pPr>
        <w:spacing w:after="0" w:line="240" w:lineRule="auto"/>
      </w:pPr>
      <w:r>
        <w:separator/>
      </w:r>
    </w:p>
  </w:endnote>
  <w:endnote w:type="continuationSeparator" w:id="0">
    <w:p w:rsidR="0047173D" w:rsidRDefault="00471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F1B" w:rsidRDefault="00FB1F1B" w:rsidP="00597414">
    <w:pPr>
      <w:tabs>
        <w:tab w:val="center" w:pos="4513"/>
        <w:tab w:val="right" w:pos="9026"/>
      </w:tabs>
      <w:spacing w:after="0"/>
      <w:rPr>
        <w:rFonts w:ascii="Arial" w:hAnsi="Arial" w:cs="Arial"/>
        <w:sz w:val="20"/>
      </w:rPr>
    </w:pPr>
  </w:p>
  <w:p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C137FE">
      <w:rPr>
        <w:rFonts w:ascii="Arial" w:hAnsi="Arial" w:cs="Arial"/>
        <w:sz w:val="20"/>
      </w:rPr>
      <w:t>6141</w:t>
    </w:r>
  </w:p>
  <w:p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1</w:t>
    </w:r>
  </w:p>
  <w:p w:rsidR="0081513E" w:rsidRPr="007E12FE" w:rsidRDefault="00717FD0" w:rsidP="00597414">
    <w:pPr>
      <w:pStyle w:val="Footer"/>
      <w:rPr>
        <w:rFonts w:ascii="Arial" w:hAnsi="Arial" w:cs="Arial"/>
        <w:sz w:val="20"/>
      </w:rPr>
    </w:pPr>
    <w:r w:rsidRPr="007E12FE">
      <w:rPr>
        <w:rFonts w:ascii="Arial" w:hAnsi="Arial" w:cs="Arial"/>
        <w:sz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73D" w:rsidRDefault="0047173D">
      <w:pPr>
        <w:spacing w:after="0" w:line="240" w:lineRule="auto"/>
      </w:pPr>
      <w:r>
        <w:separator/>
      </w:r>
    </w:p>
  </w:footnote>
  <w:footnote w:type="continuationSeparator" w:id="0">
    <w:p w:rsidR="0047173D" w:rsidRDefault="00471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2FE" w:rsidRPr="005C04C4" w:rsidRDefault="005C04C4">
    <w:pPr>
      <w:pStyle w:val="Header"/>
      <w:rPr>
        <w:rFonts w:ascii="Arial" w:hAnsi="Arial" w:cs="Arial"/>
        <w:sz w:val="20"/>
        <w:szCs w:val="20"/>
      </w:rPr>
    </w:pPr>
    <w:r w:rsidRPr="005C04C4">
      <w:rPr>
        <w:rFonts w:ascii="Arial" w:hAnsi="Arial" w:cs="Arial"/>
        <w:sz w:val="20"/>
        <w:szCs w:val="20"/>
      </w:rPr>
      <w:t>Call-Off Schedule 20 (Call-Off Specification)</w:t>
    </w:r>
  </w:p>
  <w:p w:rsidR="005C04C4" w:rsidRPr="005C04C4" w:rsidRDefault="005C04C4">
    <w:pPr>
      <w:pStyle w:val="Header"/>
      <w:rPr>
        <w:rFonts w:ascii="Arial" w:hAnsi="Arial" w:cs="Arial"/>
        <w:sz w:val="20"/>
        <w:szCs w:val="20"/>
      </w:rPr>
    </w:pPr>
    <w:r w:rsidRPr="005C04C4">
      <w:rPr>
        <w:rFonts w:ascii="Arial" w:hAnsi="Arial" w:cs="Arial"/>
        <w:sz w:val="20"/>
        <w:szCs w:val="20"/>
      </w:rPr>
      <w:t>Call-Off Ref:</w:t>
    </w:r>
  </w:p>
  <w:p w:rsidR="005C04C4" w:rsidRPr="005C04C4" w:rsidRDefault="005C04C4">
    <w:pPr>
      <w:pStyle w:val="Header"/>
      <w:rPr>
        <w:rFonts w:ascii="Arial" w:hAnsi="Arial" w:cs="Arial"/>
        <w:sz w:val="20"/>
        <w:szCs w:val="20"/>
      </w:rPr>
    </w:pPr>
    <w:r w:rsidRPr="005C04C4">
      <w:rPr>
        <w:rFonts w:ascii="Arial" w:hAnsi="Arial" w:cs="Arial"/>
        <w:sz w:val="20"/>
        <w:szCs w:val="20"/>
      </w:rPr>
      <w:t>Crown Copyright 20</w:t>
    </w:r>
    <w:r w:rsidR="00C137FE">
      <w:rPr>
        <w:rFonts w:ascii="Arial" w:hAnsi="Arial" w:cs="Arial"/>
        <w:sz w:val="20"/>
        <w:szCs w:val="20"/>
      </w:rPr>
      <w:t>20</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41C3478"/>
    <w:multiLevelType w:val="multilevel"/>
    <w:tmpl w:val="476C8572"/>
    <w:lvl w:ilvl="0">
      <w:start w:val="1"/>
      <w:numFmt w:val="bullet"/>
      <w:pStyle w:val="ScheduleL1"/>
      <w:lvlText w:val="●"/>
      <w:lvlJc w:val="left"/>
      <w:pPr>
        <w:ind w:left="720" w:hanging="360"/>
      </w:pPr>
      <w:rPr>
        <w:u w:val="none"/>
      </w:rPr>
    </w:lvl>
    <w:lvl w:ilvl="1">
      <w:start w:val="1"/>
      <w:numFmt w:val="bullet"/>
      <w:pStyle w:val="ScheduleL2"/>
      <w:lvlText w:val="○"/>
      <w:lvlJc w:val="left"/>
      <w:pPr>
        <w:ind w:left="1440" w:hanging="360"/>
      </w:pPr>
      <w:rPr>
        <w:u w:val="none"/>
      </w:rPr>
    </w:lvl>
    <w:lvl w:ilvl="2">
      <w:start w:val="1"/>
      <w:numFmt w:val="bullet"/>
      <w:pStyle w:val="ScheduleL3"/>
      <w:lvlText w:val="■"/>
      <w:lvlJc w:val="left"/>
      <w:pPr>
        <w:ind w:left="2160" w:hanging="360"/>
      </w:pPr>
      <w:rPr>
        <w:u w:val="none"/>
      </w:rPr>
    </w:lvl>
    <w:lvl w:ilvl="3">
      <w:start w:val="1"/>
      <w:numFmt w:val="bullet"/>
      <w:pStyle w:val="ScheduleL4"/>
      <w:lvlText w:val="●"/>
      <w:lvlJc w:val="left"/>
      <w:pPr>
        <w:ind w:left="2880" w:hanging="360"/>
      </w:pPr>
      <w:rPr>
        <w:u w:val="none"/>
      </w:rPr>
    </w:lvl>
    <w:lvl w:ilvl="4">
      <w:start w:val="1"/>
      <w:numFmt w:val="bullet"/>
      <w:pStyle w:val="ScheduleL5"/>
      <w:lvlText w:val="○"/>
      <w:lvlJc w:val="left"/>
      <w:pPr>
        <w:ind w:left="3600" w:hanging="360"/>
      </w:pPr>
      <w:rPr>
        <w:u w:val="none"/>
      </w:rPr>
    </w:lvl>
    <w:lvl w:ilvl="5">
      <w:start w:val="1"/>
      <w:numFmt w:val="bullet"/>
      <w:pStyle w:val="ScheduleL6"/>
      <w:lvlText w:val="■"/>
      <w:lvlJc w:val="left"/>
      <w:pPr>
        <w:ind w:left="4320" w:hanging="360"/>
      </w:pPr>
      <w:rPr>
        <w:u w:val="none"/>
      </w:rPr>
    </w:lvl>
    <w:lvl w:ilvl="6">
      <w:start w:val="1"/>
      <w:numFmt w:val="bullet"/>
      <w:pStyle w:val="ScheduleL7"/>
      <w:lvlText w:val="●"/>
      <w:lvlJc w:val="left"/>
      <w:pPr>
        <w:ind w:left="5040" w:hanging="360"/>
      </w:pPr>
      <w:rPr>
        <w:u w:val="none"/>
      </w:rPr>
    </w:lvl>
    <w:lvl w:ilvl="7">
      <w:start w:val="1"/>
      <w:numFmt w:val="bullet"/>
      <w:pStyle w:val="ScheduleL8"/>
      <w:lvlText w:val="○"/>
      <w:lvlJc w:val="left"/>
      <w:pPr>
        <w:ind w:left="5760" w:hanging="360"/>
      </w:pPr>
      <w:rPr>
        <w:u w:val="none"/>
      </w:rPr>
    </w:lvl>
    <w:lvl w:ilvl="8">
      <w:start w:val="1"/>
      <w:numFmt w:val="bullet"/>
      <w:pStyle w:val="ScheduleL9"/>
      <w:lvlText w:val="■"/>
      <w:lvlJc w:val="left"/>
      <w:pPr>
        <w:ind w:left="6480" w:hanging="360"/>
      </w:pPr>
      <w:rPr>
        <w:u w:val="none"/>
      </w:rPr>
    </w:lvl>
  </w:abstractNum>
  <w:abstractNum w:abstractNumId="3" w15:restartNumberingAfterBreak="0">
    <w:nsid w:val="156E587A"/>
    <w:multiLevelType w:val="multilevel"/>
    <w:tmpl w:val="0E146A2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54A20246"/>
    <w:multiLevelType w:val="multilevel"/>
    <w:tmpl w:val="D862D4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7219078A"/>
    <w:multiLevelType w:val="multilevel"/>
    <w:tmpl w:val="F118DE60"/>
    <w:lvl w:ilvl="0">
      <w:start w:val="1"/>
      <w:numFmt w:val="bullet"/>
      <w:pStyle w:val="AppHead"/>
      <w:lvlText w:val="●"/>
      <w:lvlJc w:val="left"/>
      <w:pPr>
        <w:ind w:left="1440" w:hanging="360"/>
      </w:pPr>
      <w:rPr>
        <w:u w:val="none"/>
      </w:rPr>
    </w:lvl>
    <w:lvl w:ilvl="1">
      <w:start w:val="1"/>
      <w:numFmt w:val="bullet"/>
      <w:pStyle w:val="AppPar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753E1E7F"/>
    <w:multiLevelType w:val="multilevel"/>
    <w:tmpl w:val="27D2F89C"/>
    <w:lvl w:ilvl="0">
      <w:start w:val="1"/>
      <w:numFmt w:val="bullet"/>
      <w:pStyle w:val="SchHead"/>
      <w:lvlText w:val="●"/>
      <w:lvlJc w:val="left"/>
      <w:pPr>
        <w:ind w:left="1440" w:hanging="360"/>
      </w:pPr>
      <w:rPr>
        <w:u w:val="none"/>
      </w:rPr>
    </w:lvl>
    <w:lvl w:ilvl="1">
      <w:start w:val="1"/>
      <w:numFmt w:val="bullet"/>
      <w:pStyle w:val="SchPart"/>
      <w:lvlText w:val="○"/>
      <w:lvlJc w:val="left"/>
      <w:pPr>
        <w:ind w:left="2160" w:hanging="360"/>
      </w:pPr>
      <w:rPr>
        <w:u w:val="none"/>
      </w:rPr>
    </w:lvl>
    <w:lvl w:ilvl="2">
      <w:start w:val="1"/>
      <w:numFmt w:val="bullet"/>
      <w:pStyle w:val="SchSection"/>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7A2407FB"/>
    <w:multiLevelType w:val="multilevel"/>
    <w:tmpl w:val="B3ECD5D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7"/>
  </w:num>
  <w:num w:numId="2">
    <w:abstractNumId w:val="1"/>
  </w:num>
  <w:num w:numId="3">
    <w:abstractNumId w:val="0"/>
  </w:num>
  <w:num w:numId="4">
    <w:abstractNumId w:val="8"/>
  </w:num>
  <w:num w:numId="5">
    <w:abstractNumId w:val="3"/>
  </w:num>
  <w:num w:numId="6">
    <w:abstractNumId w:val="2"/>
  </w:num>
  <w:num w:numId="7">
    <w:abstractNumId w:val="5"/>
  </w:num>
  <w:num w:numId="8">
    <w:abstractNumId w:val="4"/>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74E9"/>
    <w:rsid w:val="00123B48"/>
    <w:rsid w:val="001649BE"/>
    <w:rsid w:val="002C567A"/>
    <w:rsid w:val="002E32B7"/>
    <w:rsid w:val="00336691"/>
    <w:rsid w:val="00395C1A"/>
    <w:rsid w:val="00412D4E"/>
    <w:rsid w:val="00433263"/>
    <w:rsid w:val="0047173D"/>
    <w:rsid w:val="004B33C1"/>
    <w:rsid w:val="004C111F"/>
    <w:rsid w:val="00562676"/>
    <w:rsid w:val="00597414"/>
    <w:rsid w:val="005B4E76"/>
    <w:rsid w:val="005C04C4"/>
    <w:rsid w:val="00616D25"/>
    <w:rsid w:val="00692427"/>
    <w:rsid w:val="00717FD0"/>
    <w:rsid w:val="007335CD"/>
    <w:rsid w:val="007E12FE"/>
    <w:rsid w:val="0081513E"/>
    <w:rsid w:val="00842E5D"/>
    <w:rsid w:val="00880F36"/>
    <w:rsid w:val="008E6082"/>
    <w:rsid w:val="008F480A"/>
    <w:rsid w:val="009612FD"/>
    <w:rsid w:val="00A03B8F"/>
    <w:rsid w:val="00A4427B"/>
    <w:rsid w:val="00A663BD"/>
    <w:rsid w:val="00B31D69"/>
    <w:rsid w:val="00BF1FD7"/>
    <w:rsid w:val="00C137FE"/>
    <w:rsid w:val="00D236B6"/>
    <w:rsid w:val="00D44FC1"/>
    <w:rsid w:val="00DC54C2"/>
    <w:rsid w:val="00E63C82"/>
    <w:rsid w:val="00E86078"/>
    <w:rsid w:val="00E94174"/>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002D04"/>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rsid w:val="002C567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
    <w:semiHidden/>
    <w:unhideWhenUsed/>
    <w:qFormat/>
    <w:rsid w:val="002C567A"/>
    <w:pPr>
      <w:adjustRightInd w:val="0"/>
      <w:spacing w:after="240" w:line="240" w:lineRule="auto"/>
      <w:ind w:left="2880" w:hanging="1080"/>
      <w:jc w:val="both"/>
      <w:outlineLvl w:val="3"/>
    </w:pPr>
    <w:rPr>
      <w:rFonts w:ascii="Arial" w:eastAsia="STZhongsong"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rsid w:val="002C567A"/>
    <w:pPr>
      <w:adjustRightInd w:val="0"/>
      <w:spacing w:after="240" w:line="240" w:lineRule="auto"/>
      <w:ind w:left="3600" w:hanging="720"/>
      <w:jc w:val="both"/>
      <w:outlineLvl w:val="4"/>
    </w:pPr>
    <w:rPr>
      <w:rFonts w:ascii="Arial" w:eastAsia="STZhongsong" w:hAnsi="Arial" w:cs="Arial"/>
      <w:lang w:eastAsia="zh-CN"/>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rsid w:val="002C567A"/>
    <w:pPr>
      <w:adjustRightInd w:val="0"/>
      <w:spacing w:after="240" w:line="240" w:lineRule="auto"/>
      <w:ind w:left="4320" w:hanging="720"/>
      <w:jc w:val="both"/>
      <w:outlineLvl w:val="5"/>
    </w:pPr>
    <w:rPr>
      <w:rFonts w:ascii="Arial" w:eastAsia="STZhongsong" w:hAnsi="Arial" w:cs="Arial"/>
      <w:lang w:eastAsia="zh-CN"/>
    </w:rPr>
  </w:style>
  <w:style w:type="paragraph" w:styleId="Heading7">
    <w:name w:val="heading 7"/>
    <w:aliases w:val="Heading 7 (Do Not Use),Heading 7(unused),Legal Level 1.1.,L2 PIP,Lev 7,H7DO NOT USE,PA Appendix Major"/>
    <w:basedOn w:val="Normal"/>
    <w:link w:val="Heading7Char"/>
    <w:qFormat/>
    <w:rsid w:val="002C567A"/>
    <w:pPr>
      <w:adjustRightInd w:val="0"/>
      <w:spacing w:after="240" w:line="240" w:lineRule="auto"/>
      <w:ind w:left="5040" w:hanging="72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2C567A"/>
    <w:pPr>
      <w:adjustRightInd w:val="0"/>
      <w:spacing w:after="240" w:line="240" w:lineRule="auto"/>
      <w:ind w:left="5040" w:hanging="72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2C567A"/>
    <w:pPr>
      <w:adjustRightInd w:val="0"/>
      <w:spacing w:after="240" w:line="240" w:lineRule="auto"/>
      <w:ind w:left="5040" w:hanging="72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2C567A"/>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2C567A"/>
    <w:rPr>
      <w:rFonts w:ascii="Arial" w:eastAsia="STZhongsong"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C567A"/>
    <w:rPr>
      <w:rFonts w:ascii="Arial" w:eastAsia="STZhongsong" w:hAnsi="Arial" w:cs="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uiPriority w:val="9"/>
    <w:semiHidden/>
    <w:rsid w:val="002C567A"/>
    <w:rPr>
      <w:rFonts w:ascii="Arial" w:eastAsia="STZhongsong" w:hAnsi="Arial" w:cs="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C567A"/>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2C567A"/>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2C567A"/>
    <w:rPr>
      <w:rFonts w:ascii="Arial" w:eastAsia="STZhongsong" w:hAnsi="Arial" w:cs="Arial"/>
      <w:lang w:eastAsia="zh-CN"/>
    </w:rPr>
  </w:style>
  <w:style w:type="paragraph" w:styleId="BodyTextIndent2">
    <w:name w:val="Body Text Indent 2"/>
    <w:basedOn w:val="Normal"/>
    <w:link w:val="BodyTextIndent2Char"/>
    <w:rsid w:val="002C567A"/>
    <w:pPr>
      <w:adjustRightInd w:val="0"/>
      <w:spacing w:after="240" w:line="240" w:lineRule="auto"/>
      <w:ind w:left="2160" w:hanging="360"/>
      <w:jc w:val="both"/>
    </w:pPr>
    <w:rPr>
      <w:rFonts w:ascii="Arial" w:eastAsia="STZhongsong" w:hAnsi="Arial" w:cs="Arial"/>
      <w:lang w:eastAsia="zh-CN"/>
    </w:rPr>
  </w:style>
  <w:style w:type="character" w:customStyle="1" w:styleId="BodyTextIndent2Char">
    <w:name w:val="Body Text Indent 2 Char"/>
    <w:basedOn w:val="DefaultParagraphFont"/>
    <w:link w:val="BodyTextIndent2"/>
    <w:rsid w:val="002C567A"/>
    <w:rPr>
      <w:rFonts w:ascii="Arial" w:eastAsia="STZhongsong" w:hAnsi="Arial" w:cs="Arial"/>
      <w:lang w:eastAsia="zh-CN"/>
    </w:rPr>
  </w:style>
  <w:style w:type="paragraph" w:customStyle="1" w:styleId="SchHead">
    <w:name w:val="SchHead"/>
    <w:basedOn w:val="Normal"/>
    <w:next w:val="SchPart"/>
    <w:rsid w:val="002C567A"/>
    <w:pPr>
      <w:keepNext/>
      <w:numPr>
        <w:numId w:val="9"/>
      </w:numPr>
      <w:adjustRightInd w:val="0"/>
      <w:spacing w:after="240" w:line="240" w:lineRule="auto"/>
      <w:jc w:val="center"/>
      <w:outlineLvl w:val="0"/>
    </w:pPr>
    <w:rPr>
      <w:rFonts w:ascii="Arial" w:eastAsia="STZhongsong" w:hAnsi="Arial" w:cs="Arial"/>
      <w:b/>
      <w:caps/>
      <w:lang w:eastAsia="zh-CN"/>
    </w:rPr>
  </w:style>
  <w:style w:type="paragraph" w:customStyle="1" w:styleId="AppHead">
    <w:name w:val="AppHead"/>
    <w:basedOn w:val="Normal"/>
    <w:rsid w:val="002C567A"/>
    <w:pPr>
      <w:numPr>
        <w:numId w:val="7"/>
      </w:numPr>
      <w:adjustRightInd w:val="0"/>
      <w:spacing w:after="240" w:line="240" w:lineRule="auto"/>
      <w:jc w:val="center"/>
      <w:outlineLvl w:val="0"/>
    </w:pPr>
    <w:rPr>
      <w:rFonts w:ascii="Arial" w:eastAsia="STZhongsong" w:hAnsi="Arial" w:cs="Arial"/>
      <w:b/>
      <w:caps/>
      <w:lang w:eastAsia="zh-CN"/>
    </w:rPr>
  </w:style>
  <w:style w:type="paragraph" w:customStyle="1" w:styleId="DefinitionNumbering1">
    <w:name w:val="Definition Numbering 1"/>
    <w:basedOn w:val="Normal"/>
    <w:rsid w:val="002C567A"/>
    <w:pPr>
      <w:adjustRightInd w:val="0"/>
      <w:spacing w:after="240" w:line="240" w:lineRule="auto"/>
      <w:ind w:left="2880" w:hanging="360"/>
      <w:jc w:val="both"/>
      <w:outlineLvl w:val="0"/>
    </w:pPr>
    <w:rPr>
      <w:rFonts w:ascii="Arial" w:eastAsia="STZhongsong" w:hAnsi="Arial" w:cs="Arial"/>
      <w:lang w:eastAsia="zh-CN"/>
    </w:rPr>
  </w:style>
  <w:style w:type="paragraph" w:customStyle="1" w:styleId="DefinitionNumbering2">
    <w:name w:val="Definition Numbering 2"/>
    <w:basedOn w:val="Normal"/>
    <w:rsid w:val="002C567A"/>
    <w:pPr>
      <w:adjustRightInd w:val="0"/>
      <w:spacing w:after="240" w:line="240" w:lineRule="auto"/>
      <w:ind w:left="3600" w:hanging="360"/>
      <w:jc w:val="both"/>
      <w:outlineLvl w:val="1"/>
    </w:pPr>
    <w:rPr>
      <w:rFonts w:ascii="Arial" w:eastAsia="STZhongsong" w:hAnsi="Arial" w:cs="Arial"/>
      <w:lang w:eastAsia="zh-CN"/>
    </w:rPr>
  </w:style>
  <w:style w:type="paragraph" w:customStyle="1" w:styleId="DefinitionNumbering3">
    <w:name w:val="Definition Numbering 3"/>
    <w:basedOn w:val="Normal"/>
    <w:rsid w:val="002C567A"/>
    <w:pPr>
      <w:adjustRightInd w:val="0"/>
      <w:spacing w:after="240" w:line="240" w:lineRule="auto"/>
      <w:ind w:left="4320" w:hanging="360"/>
      <w:jc w:val="both"/>
      <w:outlineLvl w:val="2"/>
    </w:pPr>
    <w:rPr>
      <w:rFonts w:ascii="Arial" w:eastAsia="STZhongsong" w:hAnsi="Arial" w:cs="Arial"/>
      <w:lang w:eastAsia="zh-CN"/>
    </w:rPr>
  </w:style>
  <w:style w:type="paragraph" w:customStyle="1" w:styleId="DefinitionNumbering4">
    <w:name w:val="Definition Numbering 4"/>
    <w:basedOn w:val="Normal"/>
    <w:rsid w:val="002C567A"/>
    <w:pPr>
      <w:adjustRightInd w:val="0"/>
      <w:spacing w:after="240" w:line="240" w:lineRule="auto"/>
      <w:ind w:left="5040" w:hanging="360"/>
      <w:jc w:val="both"/>
      <w:outlineLvl w:val="3"/>
    </w:pPr>
    <w:rPr>
      <w:rFonts w:ascii="Arial" w:eastAsia="STZhongsong" w:hAnsi="Arial" w:cs="Arial"/>
      <w:lang w:eastAsia="zh-CN"/>
    </w:rPr>
  </w:style>
  <w:style w:type="paragraph" w:customStyle="1" w:styleId="DefinitionNumbering5">
    <w:name w:val="Definition Numbering 5"/>
    <w:basedOn w:val="Normal"/>
    <w:rsid w:val="002C567A"/>
    <w:pPr>
      <w:adjustRightInd w:val="0"/>
      <w:spacing w:after="240" w:line="240" w:lineRule="auto"/>
      <w:ind w:left="5760" w:hanging="360"/>
      <w:jc w:val="both"/>
      <w:outlineLvl w:val="4"/>
    </w:pPr>
    <w:rPr>
      <w:rFonts w:ascii="Arial" w:eastAsia="STZhongsong" w:hAnsi="Arial" w:cs="Arial"/>
      <w:lang w:eastAsia="zh-CN"/>
    </w:rPr>
  </w:style>
  <w:style w:type="paragraph" w:customStyle="1" w:styleId="DefinitionNumbering6">
    <w:name w:val="Definition Numbering 6"/>
    <w:basedOn w:val="Normal"/>
    <w:rsid w:val="002C567A"/>
    <w:pPr>
      <w:adjustRightInd w:val="0"/>
      <w:spacing w:after="240" w:line="240" w:lineRule="auto"/>
      <w:ind w:left="6480" w:hanging="360"/>
      <w:jc w:val="both"/>
      <w:outlineLvl w:val="5"/>
    </w:pPr>
    <w:rPr>
      <w:rFonts w:ascii="Arial" w:eastAsia="STZhongsong" w:hAnsi="Arial" w:cs="Arial"/>
      <w:lang w:eastAsia="zh-CN"/>
    </w:rPr>
  </w:style>
  <w:style w:type="paragraph" w:customStyle="1" w:styleId="DefinitionNumbering7">
    <w:name w:val="Definition Numbering 7"/>
    <w:basedOn w:val="Normal"/>
    <w:rsid w:val="002C567A"/>
    <w:pPr>
      <w:adjustRightInd w:val="0"/>
      <w:spacing w:after="240" w:line="240" w:lineRule="auto"/>
      <w:ind w:left="7200" w:hanging="360"/>
      <w:jc w:val="both"/>
      <w:outlineLvl w:val="6"/>
    </w:pPr>
    <w:rPr>
      <w:rFonts w:ascii="Arial" w:eastAsia="STZhongsong" w:hAnsi="Arial" w:cs="Arial"/>
      <w:lang w:eastAsia="zh-CN"/>
    </w:rPr>
  </w:style>
  <w:style w:type="paragraph" w:customStyle="1" w:styleId="SchPart">
    <w:name w:val="SchPart"/>
    <w:basedOn w:val="Normal"/>
    <w:next w:val="Normal"/>
    <w:rsid w:val="002C567A"/>
    <w:pPr>
      <w:keepNext/>
      <w:numPr>
        <w:ilvl w:val="1"/>
        <w:numId w:val="9"/>
      </w:numPr>
      <w:adjustRightInd w:val="0"/>
      <w:spacing w:after="240" w:line="240" w:lineRule="auto"/>
      <w:jc w:val="center"/>
      <w:outlineLvl w:val="1"/>
    </w:pPr>
    <w:rPr>
      <w:rFonts w:ascii="Arial" w:eastAsia="STZhongsong" w:hAnsi="Arial" w:cs="Arial"/>
      <w:b/>
      <w:lang w:eastAsia="zh-CN"/>
    </w:rPr>
  </w:style>
  <w:style w:type="paragraph" w:customStyle="1" w:styleId="ScheduleL1">
    <w:name w:val="Schedule L1"/>
    <w:basedOn w:val="Normal"/>
    <w:rsid w:val="002C567A"/>
    <w:pPr>
      <w:numPr>
        <w:numId w:val="6"/>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2C567A"/>
    <w:pPr>
      <w:numPr>
        <w:ilvl w:val="1"/>
        <w:numId w:val="6"/>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2C567A"/>
    <w:pPr>
      <w:numPr>
        <w:ilvl w:val="2"/>
        <w:numId w:val="6"/>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2C567A"/>
    <w:pPr>
      <w:numPr>
        <w:ilvl w:val="3"/>
        <w:numId w:val="6"/>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2C567A"/>
    <w:pPr>
      <w:numPr>
        <w:ilvl w:val="4"/>
        <w:numId w:val="6"/>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2C567A"/>
    <w:pPr>
      <w:numPr>
        <w:ilvl w:val="5"/>
        <w:numId w:val="6"/>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2C567A"/>
    <w:pPr>
      <w:numPr>
        <w:ilvl w:val="6"/>
        <w:numId w:val="6"/>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2C567A"/>
    <w:pPr>
      <w:numPr>
        <w:ilvl w:val="7"/>
        <w:numId w:val="6"/>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2C567A"/>
    <w:pPr>
      <w:numPr>
        <w:ilvl w:val="8"/>
        <w:numId w:val="6"/>
      </w:numPr>
      <w:adjustRightInd w:val="0"/>
      <w:spacing w:after="240" w:line="240" w:lineRule="auto"/>
      <w:jc w:val="both"/>
      <w:outlineLvl w:val="8"/>
    </w:pPr>
    <w:rPr>
      <w:rFonts w:ascii="Arial" w:eastAsia="STZhongsong" w:hAnsi="Arial" w:cs="Arial"/>
      <w:lang w:eastAsia="zh-CN"/>
    </w:rPr>
  </w:style>
  <w:style w:type="paragraph" w:customStyle="1" w:styleId="SchSection">
    <w:name w:val="SchSection"/>
    <w:basedOn w:val="Normal"/>
    <w:next w:val="Normal"/>
    <w:rsid w:val="002C567A"/>
    <w:pPr>
      <w:keepNext/>
      <w:numPr>
        <w:ilvl w:val="2"/>
        <w:numId w:val="9"/>
      </w:numPr>
      <w:adjustRightInd w:val="0"/>
      <w:spacing w:after="240" w:line="240" w:lineRule="auto"/>
      <w:jc w:val="center"/>
      <w:outlineLvl w:val="2"/>
    </w:pPr>
    <w:rPr>
      <w:rFonts w:ascii="Arial" w:eastAsia="STZhongsong" w:hAnsi="Arial" w:cs="Arial"/>
      <w:b/>
      <w:lang w:eastAsia="zh-CN"/>
    </w:rPr>
  </w:style>
  <w:style w:type="paragraph" w:customStyle="1" w:styleId="AppPart">
    <w:name w:val="AppPart"/>
    <w:basedOn w:val="Normal"/>
    <w:rsid w:val="002C567A"/>
    <w:pPr>
      <w:numPr>
        <w:ilvl w:val="1"/>
        <w:numId w:val="7"/>
      </w:numPr>
      <w:adjustRightInd w:val="0"/>
      <w:spacing w:after="240" w:line="240" w:lineRule="auto"/>
      <w:jc w:val="center"/>
      <w:outlineLvl w:val="1"/>
    </w:pPr>
    <w:rPr>
      <w:rFonts w:ascii="Arial" w:eastAsia="STZhongsong"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F47A7-2087-435A-A995-94664DBDA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2799</Words>
  <Characters>15958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8</cp:revision>
  <dcterms:created xsi:type="dcterms:W3CDTF">2018-06-18T14:37:00Z</dcterms:created>
  <dcterms:modified xsi:type="dcterms:W3CDTF">2023-05-24T13:00:00Z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